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C2" w:rsidRPr="00D36ED2" w:rsidRDefault="005954C2" w:rsidP="005954C2">
      <w:pPr>
        <w:widowControl w:val="0"/>
        <w:autoSpaceDE w:val="0"/>
        <w:autoSpaceDN w:val="0"/>
        <w:adjustRightInd w:val="0"/>
        <w:spacing w:after="0" w:line="240" w:lineRule="auto"/>
        <w:ind w:firstLine="720"/>
        <w:jc w:val="center"/>
        <w:rPr>
          <w:rFonts w:ascii="Times New Roman" w:eastAsia="Times New Roman" w:hAnsi="Times New Roman" w:cs="Times New Roman"/>
          <w:b/>
          <w:sz w:val="28"/>
          <w:szCs w:val="28"/>
          <w:lang w:eastAsia="ru-RU"/>
        </w:rPr>
      </w:pPr>
      <w:r w:rsidRPr="00D36ED2">
        <w:rPr>
          <w:rFonts w:ascii="Times New Roman" w:eastAsia="Times New Roman" w:hAnsi="Times New Roman" w:cs="Times New Roman"/>
          <w:b/>
          <w:sz w:val="28"/>
          <w:szCs w:val="28"/>
          <w:lang w:eastAsia="ru-RU"/>
        </w:rPr>
        <w:t>Адаптированная основная образовательная программа начального общего образования для обучающихся с ЗПР (вариант 7.1)</w:t>
      </w:r>
    </w:p>
    <w:p w:rsidR="005954C2" w:rsidRPr="00D36ED2" w:rsidRDefault="005954C2" w:rsidP="005954C2">
      <w:pPr>
        <w:widowControl w:val="0"/>
        <w:autoSpaceDE w:val="0"/>
        <w:autoSpaceDN w:val="0"/>
        <w:adjustRightInd w:val="0"/>
        <w:spacing w:after="0" w:line="240" w:lineRule="auto"/>
        <w:ind w:firstLine="720"/>
        <w:jc w:val="center"/>
        <w:rPr>
          <w:rFonts w:ascii="Times New Roman" w:eastAsia="Times New Roman" w:hAnsi="Times New Roman" w:cs="Times New Roman"/>
          <w:b/>
          <w:sz w:val="28"/>
          <w:szCs w:val="28"/>
          <w:lang w:eastAsia="ru-RU"/>
        </w:rPr>
      </w:pPr>
    </w:p>
    <w:p w:rsidR="006C57CF" w:rsidRPr="00D36ED2" w:rsidRDefault="006C57CF" w:rsidP="005954C2">
      <w:pPr>
        <w:widowControl w:val="0"/>
        <w:autoSpaceDE w:val="0"/>
        <w:autoSpaceDN w:val="0"/>
        <w:adjustRightInd w:val="0"/>
        <w:spacing w:before="75" w:after="0" w:line="240" w:lineRule="auto"/>
        <w:outlineLvl w:val="0"/>
        <w:rPr>
          <w:rFonts w:ascii="Times New Roman" w:eastAsia="Times New Roman" w:hAnsi="Times New Roman" w:cs="Times New Roman"/>
          <w:b/>
          <w:bCs/>
          <w:sz w:val="28"/>
          <w:szCs w:val="28"/>
          <w:lang w:eastAsia="ru-RU"/>
        </w:rPr>
      </w:pPr>
      <w:r w:rsidRPr="00D36ED2">
        <w:rPr>
          <w:rFonts w:ascii="Times New Roman" w:eastAsia="Times New Roman" w:hAnsi="Times New Roman" w:cs="Times New Roman"/>
          <w:b/>
          <w:bCs/>
          <w:sz w:val="28"/>
          <w:szCs w:val="28"/>
          <w:lang w:eastAsia="ru-RU"/>
        </w:rPr>
        <w:t xml:space="preserve"> Общие положения ФАОП НОО для 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145. Определение и назначение адаптированной образовательной программы начального общего образования для 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145.1</w:t>
      </w:r>
      <w:r w:rsidR="00EC7FBB" w:rsidRPr="00D36ED2">
        <w:rPr>
          <w:rFonts w:ascii="Times New Roman" w:eastAsia="Times New Roman" w:hAnsi="Times New Roman" w:cs="Times New Roman"/>
          <w:sz w:val="28"/>
          <w:szCs w:val="28"/>
          <w:lang w:eastAsia="ru-RU"/>
        </w:rPr>
        <w:t xml:space="preserve">. </w:t>
      </w:r>
      <w:r w:rsidRPr="00D36ED2">
        <w:rPr>
          <w:rFonts w:ascii="Times New Roman" w:eastAsia="Times New Roman" w:hAnsi="Times New Roman" w:cs="Times New Roman"/>
          <w:sz w:val="28"/>
          <w:szCs w:val="28"/>
          <w:lang w:eastAsia="ru-RU"/>
        </w:rPr>
        <w:t>А</w:t>
      </w:r>
      <w:r w:rsidR="00EC7FBB"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ОП НОО для обучающихся с ЗПР предназначена для сопровождения деятельности образовательной организации и отражает вариант конкретизации требований ФГОС НОО обучающихся с ОВЗ.</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145.2. </w:t>
      </w:r>
      <w:r w:rsidR="00EC7FBB" w:rsidRPr="00D36ED2">
        <w:rPr>
          <w:rFonts w:ascii="Times New Roman" w:eastAsia="Times New Roman" w:hAnsi="Times New Roman" w:cs="Times New Roman"/>
          <w:sz w:val="28"/>
          <w:szCs w:val="28"/>
          <w:lang w:eastAsia="ru-RU"/>
        </w:rPr>
        <w:t>А</w:t>
      </w:r>
      <w:r w:rsidRPr="00D36ED2">
        <w:rPr>
          <w:rFonts w:ascii="Times New Roman" w:eastAsia="Times New Roman" w:hAnsi="Times New Roman" w:cs="Times New Roman"/>
          <w:sz w:val="28"/>
          <w:szCs w:val="28"/>
          <w:lang w:eastAsia="ru-RU"/>
        </w:rPr>
        <w:t>даптированная образовательная программа является учебно-методической документацией (учебные планы, календарный учебный график, рабочие программы учебных предметов, курсов, дисциплин (модулей), иных компонентов, рабочая программа воспитания, календарный план воспитательной работы), определяющей единые для Российской Федерации базовые объем и содержание образования обучающихся с ЗПР, получающих начальное общее образование, планируемые результаты освоения образовательной программы с учетом особенностей психофизического развития данной группы обучающихся.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145.3. Образовательн</w:t>
      </w:r>
      <w:r w:rsidR="00EC7FBB" w:rsidRPr="00D36ED2">
        <w:rPr>
          <w:rFonts w:ascii="Times New Roman" w:eastAsia="Times New Roman" w:hAnsi="Times New Roman" w:cs="Times New Roman"/>
          <w:sz w:val="28"/>
          <w:szCs w:val="28"/>
          <w:lang w:eastAsia="ru-RU"/>
        </w:rPr>
        <w:t>ая</w:t>
      </w:r>
      <w:r w:rsidRPr="00D36ED2">
        <w:rPr>
          <w:rFonts w:ascii="Times New Roman" w:eastAsia="Times New Roman" w:hAnsi="Times New Roman" w:cs="Times New Roman"/>
          <w:sz w:val="28"/>
          <w:szCs w:val="28"/>
          <w:lang w:eastAsia="ru-RU"/>
        </w:rPr>
        <w:t xml:space="preserve"> организаци</w:t>
      </w:r>
      <w:r w:rsidR="00EC7FBB" w:rsidRPr="00D36ED2">
        <w:rPr>
          <w:rFonts w:ascii="Times New Roman" w:eastAsia="Times New Roman" w:hAnsi="Times New Roman" w:cs="Times New Roman"/>
          <w:sz w:val="28"/>
          <w:szCs w:val="28"/>
          <w:lang w:eastAsia="ru-RU"/>
        </w:rPr>
        <w:t>я</w:t>
      </w:r>
      <w:r w:rsidRPr="00D36ED2">
        <w:rPr>
          <w:rFonts w:ascii="Times New Roman" w:eastAsia="Times New Roman" w:hAnsi="Times New Roman" w:cs="Times New Roman"/>
          <w:sz w:val="28"/>
          <w:szCs w:val="28"/>
          <w:lang w:eastAsia="ru-RU"/>
        </w:rPr>
        <w:t xml:space="preserve"> осуществляющ</w:t>
      </w:r>
      <w:r w:rsidR="00EC7FBB" w:rsidRPr="00D36ED2">
        <w:rPr>
          <w:rFonts w:ascii="Times New Roman" w:eastAsia="Times New Roman" w:hAnsi="Times New Roman" w:cs="Times New Roman"/>
          <w:sz w:val="28"/>
          <w:szCs w:val="28"/>
          <w:lang w:eastAsia="ru-RU"/>
        </w:rPr>
        <w:t>ая</w:t>
      </w:r>
      <w:r w:rsidRPr="00D36ED2">
        <w:rPr>
          <w:rFonts w:ascii="Times New Roman" w:eastAsia="Times New Roman" w:hAnsi="Times New Roman" w:cs="Times New Roman"/>
          <w:sz w:val="28"/>
          <w:szCs w:val="28"/>
          <w:lang w:eastAsia="ru-RU"/>
        </w:rPr>
        <w:t xml:space="preserve"> образовательную деятельность по образовательным, в том числе адаптированным, программам начального общего образования, разрабатывают АООП НОО для обучающихся с ЗПР на основе ФГОС НОО обучающихся с ОВЗ и ФАОП НОО.</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145.4 Содержание и планируемые результаты разработанн</w:t>
      </w:r>
      <w:r w:rsidR="00EC7FBB" w:rsidRPr="00D36ED2">
        <w:rPr>
          <w:rFonts w:ascii="Times New Roman" w:eastAsia="Times New Roman" w:hAnsi="Times New Roman" w:cs="Times New Roman"/>
          <w:sz w:val="28"/>
          <w:szCs w:val="28"/>
          <w:lang w:eastAsia="ru-RU"/>
        </w:rPr>
        <w:t>ой</w:t>
      </w:r>
      <w:r w:rsidRPr="00D36ED2">
        <w:rPr>
          <w:rFonts w:ascii="Times New Roman" w:eastAsia="Times New Roman" w:hAnsi="Times New Roman" w:cs="Times New Roman"/>
          <w:sz w:val="28"/>
          <w:szCs w:val="28"/>
          <w:lang w:eastAsia="ru-RU"/>
        </w:rPr>
        <w:t xml:space="preserve"> АООП НОО для обучающихся с ЗПР</w:t>
      </w:r>
      <w:r w:rsidR="00EC7FBB" w:rsidRPr="00D36ED2">
        <w:rPr>
          <w:rFonts w:ascii="Times New Roman" w:eastAsia="Times New Roman" w:hAnsi="Times New Roman" w:cs="Times New Roman"/>
          <w:sz w:val="28"/>
          <w:szCs w:val="28"/>
          <w:lang w:eastAsia="ru-RU"/>
        </w:rPr>
        <w:t xml:space="preserve"> </w:t>
      </w:r>
      <w:r w:rsidRPr="00D36ED2">
        <w:rPr>
          <w:rFonts w:ascii="Times New Roman" w:eastAsia="Times New Roman" w:hAnsi="Times New Roman" w:cs="Times New Roman"/>
          <w:sz w:val="28"/>
          <w:szCs w:val="28"/>
          <w:lang w:eastAsia="ru-RU"/>
        </w:rPr>
        <w:t xml:space="preserve"> должны </w:t>
      </w:r>
      <w:r w:rsidR="00EC7FBB" w:rsidRPr="00D36ED2">
        <w:rPr>
          <w:rFonts w:ascii="Times New Roman" w:eastAsia="Times New Roman" w:hAnsi="Times New Roman" w:cs="Times New Roman"/>
          <w:sz w:val="28"/>
          <w:szCs w:val="28"/>
          <w:lang w:eastAsia="ru-RU"/>
        </w:rPr>
        <w:t>со</w:t>
      </w:r>
      <w:r w:rsidR="007C3E36">
        <w:rPr>
          <w:rFonts w:ascii="Times New Roman" w:eastAsia="Times New Roman" w:hAnsi="Times New Roman" w:cs="Times New Roman"/>
          <w:sz w:val="28"/>
          <w:szCs w:val="28"/>
          <w:lang w:eastAsia="ru-RU"/>
        </w:rPr>
        <w:t>о</w:t>
      </w:r>
      <w:r w:rsidR="00EC7FBB" w:rsidRPr="00D36ED2">
        <w:rPr>
          <w:rFonts w:ascii="Times New Roman" w:eastAsia="Times New Roman" w:hAnsi="Times New Roman" w:cs="Times New Roman"/>
          <w:sz w:val="28"/>
          <w:szCs w:val="28"/>
          <w:lang w:eastAsia="ru-RU"/>
        </w:rPr>
        <w:t>тветствовать</w:t>
      </w:r>
      <w:r w:rsidRPr="00D36ED2">
        <w:rPr>
          <w:rFonts w:ascii="Times New Roman" w:eastAsia="Times New Roman" w:hAnsi="Times New Roman" w:cs="Times New Roman"/>
          <w:sz w:val="28"/>
          <w:szCs w:val="28"/>
          <w:lang w:eastAsia="ru-RU"/>
        </w:rPr>
        <w:t xml:space="preserve"> содержани</w:t>
      </w:r>
      <w:r w:rsidR="00EC7FBB" w:rsidRPr="00D36ED2">
        <w:rPr>
          <w:rFonts w:ascii="Times New Roman" w:eastAsia="Times New Roman" w:hAnsi="Times New Roman" w:cs="Times New Roman"/>
          <w:sz w:val="28"/>
          <w:szCs w:val="28"/>
          <w:lang w:eastAsia="ru-RU"/>
        </w:rPr>
        <w:t>ю</w:t>
      </w:r>
      <w:r w:rsidRPr="00D36ED2">
        <w:rPr>
          <w:rFonts w:ascii="Times New Roman" w:eastAsia="Times New Roman" w:hAnsi="Times New Roman" w:cs="Times New Roman"/>
          <w:sz w:val="28"/>
          <w:szCs w:val="28"/>
          <w:lang w:eastAsia="ru-RU"/>
        </w:rPr>
        <w:t xml:space="preserve"> и планируемы</w:t>
      </w:r>
      <w:r w:rsidR="00EC7FBB" w:rsidRPr="00D36ED2">
        <w:rPr>
          <w:rFonts w:ascii="Times New Roman" w:eastAsia="Times New Roman" w:hAnsi="Times New Roman" w:cs="Times New Roman"/>
          <w:sz w:val="28"/>
          <w:szCs w:val="28"/>
          <w:lang w:eastAsia="ru-RU"/>
        </w:rPr>
        <w:t>м</w:t>
      </w:r>
      <w:r w:rsidRPr="00D36ED2">
        <w:rPr>
          <w:rFonts w:ascii="Times New Roman" w:eastAsia="Times New Roman" w:hAnsi="Times New Roman" w:cs="Times New Roman"/>
          <w:sz w:val="28"/>
          <w:szCs w:val="28"/>
          <w:lang w:eastAsia="ru-RU"/>
        </w:rPr>
        <w:t xml:space="preserve"> результат</w:t>
      </w:r>
      <w:r w:rsidR="00EC7FBB" w:rsidRPr="00D36ED2">
        <w:rPr>
          <w:rFonts w:ascii="Times New Roman" w:eastAsia="Times New Roman" w:hAnsi="Times New Roman" w:cs="Times New Roman"/>
          <w:sz w:val="28"/>
          <w:szCs w:val="28"/>
          <w:lang w:eastAsia="ru-RU"/>
        </w:rPr>
        <w:t xml:space="preserve">ам </w:t>
      </w:r>
      <w:r w:rsidRPr="00D36ED2">
        <w:rPr>
          <w:rFonts w:ascii="Times New Roman" w:eastAsia="Times New Roman" w:hAnsi="Times New Roman" w:cs="Times New Roman"/>
          <w:sz w:val="28"/>
          <w:szCs w:val="28"/>
          <w:lang w:eastAsia="ru-RU"/>
        </w:rPr>
        <w:t xml:space="preserve"> в соответствующих разделах ФАОП НОО для 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145.5. </w:t>
      </w:r>
      <w:r w:rsidR="00EC7FBB" w:rsidRPr="00D36ED2">
        <w:rPr>
          <w:rFonts w:ascii="Times New Roman" w:eastAsia="Times New Roman" w:hAnsi="Times New Roman" w:cs="Times New Roman"/>
          <w:sz w:val="28"/>
          <w:szCs w:val="28"/>
          <w:lang w:eastAsia="ru-RU"/>
        </w:rPr>
        <w:t>Образовательная</w:t>
      </w:r>
      <w:r w:rsidRPr="00D36ED2">
        <w:rPr>
          <w:rFonts w:ascii="Times New Roman" w:eastAsia="Times New Roman" w:hAnsi="Times New Roman" w:cs="Times New Roman"/>
          <w:sz w:val="28"/>
          <w:szCs w:val="28"/>
          <w:lang w:eastAsia="ru-RU"/>
        </w:rPr>
        <w:t xml:space="preserve"> организаци</w:t>
      </w:r>
      <w:r w:rsidR="00EC7FBB" w:rsidRPr="00D36ED2">
        <w:rPr>
          <w:rFonts w:ascii="Times New Roman" w:eastAsia="Times New Roman" w:hAnsi="Times New Roman" w:cs="Times New Roman"/>
          <w:sz w:val="28"/>
          <w:szCs w:val="28"/>
          <w:lang w:eastAsia="ru-RU"/>
        </w:rPr>
        <w:t>я</w:t>
      </w:r>
      <w:r w:rsidRPr="00D36ED2">
        <w:rPr>
          <w:rFonts w:ascii="Times New Roman" w:eastAsia="Times New Roman" w:hAnsi="Times New Roman" w:cs="Times New Roman"/>
          <w:sz w:val="28"/>
          <w:szCs w:val="28"/>
          <w:lang w:eastAsia="ru-RU"/>
        </w:rPr>
        <w:t xml:space="preserve"> разраб</w:t>
      </w:r>
      <w:r w:rsidR="00EC7FBB" w:rsidRPr="00D36ED2">
        <w:rPr>
          <w:rFonts w:ascii="Times New Roman" w:eastAsia="Times New Roman" w:hAnsi="Times New Roman" w:cs="Times New Roman"/>
          <w:sz w:val="28"/>
          <w:szCs w:val="28"/>
          <w:lang w:eastAsia="ru-RU"/>
        </w:rPr>
        <w:t>атывает</w:t>
      </w:r>
      <w:r w:rsidRPr="00D36ED2">
        <w:rPr>
          <w:rFonts w:ascii="Times New Roman" w:eastAsia="Times New Roman" w:hAnsi="Times New Roman" w:cs="Times New Roman"/>
          <w:sz w:val="28"/>
          <w:szCs w:val="28"/>
          <w:lang w:eastAsia="ru-RU"/>
        </w:rPr>
        <w:t xml:space="preserve"> следующие варианты АООП НОО для 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АООП НОО для обучающихся с ЗПР (вариант 7.1);</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АООП НОО для обучающихся с ЗПР (вариант 7.2).</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Каждый вариант АООП НОО для обучающихся с ЗПР содержит дифференцированные требования к структуре, результатам освоения и условиям ее реализации, обеспечивающие удовлетворение как общих, так и особых образовательных потребностей разных групп или отдельных обучающихся с ЗПР, получение образования вне зависимости от выраженности ЗПР, места проживания обучающегося и вида организации.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АООП НОО для обучающихся с ЗПР, имеющих инвалидность, дополняется ИПРА в части создания специальных условий получения образования.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Определение одного из вариантов АООП НОО обучающихся с ЗПР осуществляется на основе рекомендаций ПМПК, сформулированных по результатам его комплексного психолого-педагогического обследования, с учетом ИПРА.</w:t>
      </w:r>
    </w:p>
    <w:p w:rsidR="006C57CF" w:rsidRPr="00D36ED2" w:rsidRDefault="00EC7FBB"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146. Структура </w:t>
      </w:r>
      <w:r w:rsidR="006C57CF" w:rsidRPr="00D36ED2">
        <w:rPr>
          <w:rFonts w:ascii="Times New Roman" w:eastAsia="Times New Roman" w:hAnsi="Times New Roman" w:cs="Times New Roman"/>
          <w:sz w:val="28"/>
          <w:szCs w:val="28"/>
          <w:lang w:eastAsia="ru-RU"/>
        </w:rPr>
        <w:t>А</w:t>
      </w:r>
      <w:r w:rsidRPr="00D36ED2">
        <w:rPr>
          <w:rFonts w:ascii="Times New Roman" w:eastAsia="Times New Roman" w:hAnsi="Times New Roman" w:cs="Times New Roman"/>
          <w:sz w:val="28"/>
          <w:szCs w:val="28"/>
          <w:lang w:eastAsia="ru-RU"/>
        </w:rPr>
        <w:t>О</w:t>
      </w:r>
      <w:r w:rsidR="006C57CF" w:rsidRPr="00D36ED2">
        <w:rPr>
          <w:rFonts w:ascii="Times New Roman" w:eastAsia="Times New Roman" w:hAnsi="Times New Roman" w:cs="Times New Roman"/>
          <w:sz w:val="28"/>
          <w:szCs w:val="28"/>
          <w:lang w:eastAsia="ru-RU"/>
        </w:rPr>
        <w:t>ОП НОО для обучающихся с ЗПР включает целевой, содержательный и организационный разделы.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146.1. Целевой раздел определяет общее назначение, цели, задачи и пла</w:t>
      </w:r>
      <w:r w:rsidR="00EC7FBB" w:rsidRPr="00D36ED2">
        <w:rPr>
          <w:rFonts w:ascii="Times New Roman" w:eastAsia="Times New Roman" w:hAnsi="Times New Roman" w:cs="Times New Roman"/>
          <w:sz w:val="28"/>
          <w:szCs w:val="28"/>
          <w:lang w:eastAsia="ru-RU"/>
        </w:rPr>
        <w:t xml:space="preserve">нируемые результаты реализации </w:t>
      </w:r>
      <w:r w:rsidRPr="00D36ED2">
        <w:rPr>
          <w:rFonts w:ascii="Times New Roman" w:eastAsia="Times New Roman" w:hAnsi="Times New Roman" w:cs="Times New Roman"/>
          <w:sz w:val="28"/>
          <w:szCs w:val="28"/>
          <w:lang w:eastAsia="ru-RU"/>
        </w:rPr>
        <w:t>А</w:t>
      </w:r>
      <w:r w:rsidR="00EC7FBB"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 xml:space="preserve">ОП НОО для обучающихся с ЗПР образовательной организацией, а также способы определения достижения этих </w:t>
      </w:r>
      <w:r w:rsidRPr="00D36ED2">
        <w:rPr>
          <w:rFonts w:ascii="Times New Roman" w:eastAsia="Times New Roman" w:hAnsi="Times New Roman" w:cs="Times New Roman"/>
          <w:sz w:val="28"/>
          <w:szCs w:val="28"/>
          <w:lang w:eastAsia="ru-RU"/>
        </w:rPr>
        <w:lastRenderedPageBreak/>
        <w:t>целей и результатов.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Целевой раздел включает:</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пояснительную записку;</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планируемые результаты освоения обучающимися с ЗПР начального общего образования;</w:t>
      </w:r>
    </w:p>
    <w:p w:rsidR="00EC7FBB" w:rsidRPr="00D36ED2" w:rsidRDefault="006C57CF" w:rsidP="00EC7FBB">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систему оценки достижения планируемых результатов освоения программ начального общего образования.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146.2. Содержательный раздел определяет содержание начального общего образования обучающихся с ЗПР и включает следующие программы, ориентированные на достижение личностных, метапредметных и предметных результатов: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рабочие программы учебных предметов, учебных курсов (в том числе внеурочной деятельности), учебных модулей;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программу формирования УУД;</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программу коррекционной работы;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программу воспитания.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146.3. Организационный раздел определяет общие рамки организации образовательного процесса, а также механизмы реализации компонентов А</w:t>
      </w:r>
      <w:r w:rsidR="00EC7FBB"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ОП НОО для 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Организационный раздел включает:</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учебные планы начального общего образования 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календарный учебный график;</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календарный план воспитательной работы.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147. При</w:t>
      </w:r>
      <w:r w:rsidR="00EC7FBB" w:rsidRPr="00D36ED2">
        <w:rPr>
          <w:rFonts w:ascii="Times New Roman" w:eastAsia="Times New Roman" w:hAnsi="Times New Roman" w:cs="Times New Roman"/>
          <w:sz w:val="28"/>
          <w:szCs w:val="28"/>
          <w:lang w:eastAsia="ru-RU"/>
        </w:rPr>
        <w:t xml:space="preserve">нципы и подходы к формированию </w:t>
      </w:r>
      <w:r w:rsidRPr="00D36ED2">
        <w:rPr>
          <w:rFonts w:ascii="Times New Roman" w:eastAsia="Times New Roman" w:hAnsi="Times New Roman" w:cs="Times New Roman"/>
          <w:sz w:val="28"/>
          <w:szCs w:val="28"/>
          <w:lang w:eastAsia="ru-RU"/>
        </w:rPr>
        <w:t>А</w:t>
      </w:r>
      <w:r w:rsidR="00EC7FBB"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ОП НОО обучающихся с ЗПР.</w:t>
      </w:r>
    </w:p>
    <w:p w:rsidR="006C57CF" w:rsidRPr="00D36ED2" w:rsidRDefault="00EC7FBB"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147.1. Принципы формирования </w:t>
      </w:r>
      <w:r w:rsidR="006C57CF" w:rsidRPr="00D36ED2">
        <w:rPr>
          <w:rFonts w:ascii="Times New Roman" w:eastAsia="Times New Roman" w:hAnsi="Times New Roman" w:cs="Times New Roman"/>
          <w:sz w:val="28"/>
          <w:szCs w:val="28"/>
          <w:lang w:eastAsia="ru-RU"/>
        </w:rPr>
        <w:t>А</w:t>
      </w:r>
      <w:r w:rsidR="0071007E" w:rsidRPr="00D36ED2">
        <w:rPr>
          <w:rFonts w:ascii="Times New Roman" w:eastAsia="Times New Roman" w:hAnsi="Times New Roman" w:cs="Times New Roman"/>
          <w:sz w:val="28"/>
          <w:szCs w:val="28"/>
          <w:lang w:eastAsia="ru-RU"/>
        </w:rPr>
        <w:t>О</w:t>
      </w:r>
      <w:r w:rsidR="006C57CF" w:rsidRPr="00D36ED2">
        <w:rPr>
          <w:rFonts w:ascii="Times New Roman" w:eastAsia="Times New Roman" w:hAnsi="Times New Roman" w:cs="Times New Roman"/>
          <w:sz w:val="28"/>
          <w:szCs w:val="28"/>
          <w:lang w:eastAsia="ru-RU"/>
        </w:rPr>
        <w:t>ОП НОО представлены разделе I. Общие положения.</w:t>
      </w:r>
    </w:p>
    <w:p w:rsidR="006C57CF" w:rsidRPr="00D36ED2" w:rsidRDefault="0071007E"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147.2. В основу реализации </w:t>
      </w:r>
      <w:r w:rsidR="006C57CF" w:rsidRPr="00D36ED2">
        <w:rPr>
          <w:rFonts w:ascii="Times New Roman" w:eastAsia="Times New Roman" w:hAnsi="Times New Roman" w:cs="Times New Roman"/>
          <w:sz w:val="28"/>
          <w:szCs w:val="28"/>
          <w:lang w:eastAsia="ru-RU"/>
        </w:rPr>
        <w:t>А</w:t>
      </w:r>
      <w:r w:rsidRPr="00D36ED2">
        <w:rPr>
          <w:rFonts w:ascii="Times New Roman" w:eastAsia="Times New Roman" w:hAnsi="Times New Roman" w:cs="Times New Roman"/>
          <w:sz w:val="28"/>
          <w:szCs w:val="28"/>
          <w:lang w:eastAsia="ru-RU"/>
        </w:rPr>
        <w:t>О</w:t>
      </w:r>
      <w:r w:rsidR="006C57CF" w:rsidRPr="00D36ED2">
        <w:rPr>
          <w:rFonts w:ascii="Times New Roman" w:eastAsia="Times New Roman" w:hAnsi="Times New Roman" w:cs="Times New Roman"/>
          <w:sz w:val="28"/>
          <w:szCs w:val="28"/>
          <w:lang w:eastAsia="ru-RU"/>
        </w:rPr>
        <w:t>ОП НОО для обучающихся с ЗПР заложены дифференцированный и деятельностный подходы.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147.2.1. Дифферен</w:t>
      </w:r>
      <w:r w:rsidR="0071007E" w:rsidRPr="00D36ED2">
        <w:rPr>
          <w:rFonts w:ascii="Times New Roman" w:eastAsia="Times New Roman" w:hAnsi="Times New Roman" w:cs="Times New Roman"/>
          <w:sz w:val="28"/>
          <w:szCs w:val="28"/>
          <w:lang w:eastAsia="ru-RU"/>
        </w:rPr>
        <w:t xml:space="preserve">цированный подход к реализации </w:t>
      </w:r>
      <w:r w:rsidRPr="00D36ED2">
        <w:rPr>
          <w:rFonts w:ascii="Times New Roman" w:eastAsia="Times New Roman" w:hAnsi="Times New Roman" w:cs="Times New Roman"/>
          <w:sz w:val="28"/>
          <w:szCs w:val="28"/>
          <w:lang w:eastAsia="ru-RU"/>
        </w:rPr>
        <w:t>А</w:t>
      </w:r>
      <w:r w:rsidR="0071007E"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 xml:space="preserve">ОП НОО для обучающихся с ЗПР предполагает учет особых образовательных потребностей, которые проявляются в неоднородности по возможностям освоения содержания образования. Это обусловливает необходимость создания и реализации разных вариантов АООП НОО обучающихся с ЗПР, в том числе и на основе индивидуального учебного плана. Варианты АООП НОО обучающихся с ЗПР создаются и реализуются в соответствии с дифференцированно сформулированными требованиями в ФГОС </w:t>
      </w:r>
      <w:r w:rsidR="0071007E" w:rsidRPr="00D36ED2">
        <w:rPr>
          <w:rFonts w:ascii="Times New Roman" w:eastAsia="Times New Roman" w:hAnsi="Times New Roman" w:cs="Times New Roman"/>
          <w:sz w:val="28"/>
          <w:szCs w:val="28"/>
          <w:lang w:eastAsia="ru-RU"/>
        </w:rPr>
        <w:t xml:space="preserve">НОО обучающихся с ОВЗ и данной </w:t>
      </w:r>
      <w:r w:rsidRPr="00D36ED2">
        <w:rPr>
          <w:rFonts w:ascii="Times New Roman" w:eastAsia="Times New Roman" w:hAnsi="Times New Roman" w:cs="Times New Roman"/>
          <w:sz w:val="28"/>
          <w:szCs w:val="28"/>
          <w:lang w:eastAsia="ru-RU"/>
        </w:rPr>
        <w:t>А</w:t>
      </w:r>
      <w:r w:rsidR="0071007E"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ОП НОО.</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 структуре АООП НОО;</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 результатам освоения АООП НОО.</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Применение дифференцированного подхода к созданию и реализации АООП НОО обеспечивает разнообразие содержания, предоставляя обучающимся с ЗПР возможность реализовать индивидуальный потенциал развития.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147.2.2. Деятельностный подход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w:t>
      </w:r>
      <w:r w:rsidRPr="00D36ED2">
        <w:rPr>
          <w:rFonts w:ascii="Times New Roman" w:eastAsia="Times New Roman" w:hAnsi="Times New Roman" w:cs="Times New Roman"/>
          <w:sz w:val="28"/>
          <w:szCs w:val="28"/>
          <w:lang w:eastAsia="ru-RU"/>
        </w:rPr>
        <w:lastRenderedPageBreak/>
        <w:t>деятельности с учетом общих закономерностей развития обучающихся с нормальным и нарушенным развитием.</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Деятельностный подход в образовании строится на признании того, что развитие личности обучающихся с ЗПР младшего школьного возраста определяется характером организации доступной им деятельности (предметно-практической, познавательной и учебной).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w:t>
      </w:r>
    </w:p>
    <w:p w:rsidR="006C57CF" w:rsidRPr="00D36ED2" w:rsidRDefault="0071007E"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В контексте реализации </w:t>
      </w:r>
      <w:r w:rsidR="006C57CF" w:rsidRPr="00D36ED2">
        <w:rPr>
          <w:rFonts w:ascii="Times New Roman" w:eastAsia="Times New Roman" w:hAnsi="Times New Roman" w:cs="Times New Roman"/>
          <w:sz w:val="28"/>
          <w:szCs w:val="28"/>
          <w:lang w:eastAsia="ru-RU"/>
        </w:rPr>
        <w:t>А</w:t>
      </w:r>
      <w:r w:rsidRPr="00D36ED2">
        <w:rPr>
          <w:rFonts w:ascii="Times New Roman" w:eastAsia="Times New Roman" w:hAnsi="Times New Roman" w:cs="Times New Roman"/>
          <w:sz w:val="28"/>
          <w:szCs w:val="28"/>
          <w:lang w:eastAsia="ru-RU"/>
        </w:rPr>
        <w:t>О</w:t>
      </w:r>
      <w:r w:rsidR="006C57CF" w:rsidRPr="00D36ED2">
        <w:rPr>
          <w:rFonts w:ascii="Times New Roman" w:eastAsia="Times New Roman" w:hAnsi="Times New Roman" w:cs="Times New Roman"/>
          <w:sz w:val="28"/>
          <w:szCs w:val="28"/>
          <w:lang w:eastAsia="ru-RU"/>
        </w:rPr>
        <w:t>ОП НОО для обучающихся с ЗПР реализация деятельностного подхода обеспечивает:</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придание результатам образования социально и личностно значимого характера;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прочное усвоение обучающимися с ЗПР знаний и опыта разнообразной деятельности и поведения, возможность их самостоятельного продвижения в изучаемых образовательных областях;</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существенное повышение мотивации и интереса к учению, приобретению нового опыта деятельности и поведения;</w:t>
      </w:r>
    </w:p>
    <w:p w:rsidR="006C57CF" w:rsidRPr="00D36ED2" w:rsidRDefault="006C57CF"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обеспечение условий для общекультурного и личностного развития на основе формирования УУД,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следующем уровне, но и жизненной компетенции, составляющей основу социальной успешности.</w:t>
      </w:r>
    </w:p>
    <w:p w:rsidR="006C57CF" w:rsidRPr="00D36ED2" w:rsidRDefault="0071007E" w:rsidP="005E0E41">
      <w:pPr>
        <w:widowControl w:val="0"/>
        <w:autoSpaceDE w:val="0"/>
        <w:autoSpaceDN w:val="0"/>
        <w:adjustRightInd w:val="0"/>
        <w:spacing w:before="75" w:after="0" w:line="240" w:lineRule="auto"/>
        <w:outlineLvl w:val="0"/>
        <w:rPr>
          <w:rFonts w:ascii="Times New Roman" w:eastAsia="Times New Roman" w:hAnsi="Times New Roman" w:cs="Times New Roman"/>
          <w:b/>
          <w:bCs/>
          <w:sz w:val="28"/>
          <w:szCs w:val="28"/>
          <w:lang w:eastAsia="ru-RU"/>
        </w:rPr>
      </w:pPr>
      <w:r w:rsidRPr="00D36ED2">
        <w:rPr>
          <w:rFonts w:ascii="Times New Roman" w:eastAsia="Times New Roman" w:hAnsi="Times New Roman" w:cs="Times New Roman"/>
          <w:b/>
          <w:bCs/>
          <w:sz w:val="28"/>
          <w:szCs w:val="28"/>
          <w:lang w:eastAsia="ru-RU"/>
        </w:rPr>
        <w:t>I</w:t>
      </w:r>
      <w:r w:rsidR="005954C2" w:rsidRPr="00D36ED2">
        <w:rPr>
          <w:rFonts w:ascii="Times New Roman" w:eastAsia="Times New Roman" w:hAnsi="Times New Roman" w:cs="Times New Roman"/>
          <w:b/>
          <w:bCs/>
          <w:sz w:val="28"/>
          <w:szCs w:val="28"/>
          <w:lang w:eastAsia="ru-RU"/>
        </w:rPr>
        <w:t xml:space="preserve">. Целевой раздел </w:t>
      </w:r>
      <w:r w:rsidR="006C57CF" w:rsidRPr="00D36ED2">
        <w:rPr>
          <w:rFonts w:ascii="Times New Roman" w:eastAsia="Times New Roman" w:hAnsi="Times New Roman" w:cs="Times New Roman"/>
          <w:b/>
          <w:bCs/>
          <w:sz w:val="28"/>
          <w:szCs w:val="28"/>
          <w:lang w:eastAsia="ru-RU"/>
        </w:rPr>
        <w:t>А</w:t>
      </w:r>
      <w:r w:rsidR="005954C2" w:rsidRPr="00D36ED2">
        <w:rPr>
          <w:rFonts w:ascii="Times New Roman" w:eastAsia="Times New Roman" w:hAnsi="Times New Roman" w:cs="Times New Roman"/>
          <w:b/>
          <w:bCs/>
          <w:sz w:val="28"/>
          <w:szCs w:val="28"/>
          <w:lang w:eastAsia="ru-RU"/>
        </w:rPr>
        <w:t>О</w:t>
      </w:r>
      <w:r w:rsidR="006C57CF" w:rsidRPr="00D36ED2">
        <w:rPr>
          <w:rFonts w:ascii="Times New Roman" w:eastAsia="Times New Roman" w:hAnsi="Times New Roman" w:cs="Times New Roman"/>
          <w:b/>
          <w:bCs/>
          <w:sz w:val="28"/>
          <w:szCs w:val="28"/>
          <w:lang w:eastAsia="ru-RU"/>
        </w:rPr>
        <w:t>ОП НОО для обучающихся с ЗПР (вариант 7.1)</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148. Пояснительная записка.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148.1. Цель и задачи реализации.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Цель реализ</w:t>
      </w:r>
      <w:r w:rsidR="0071007E" w:rsidRPr="00D36ED2">
        <w:rPr>
          <w:rFonts w:ascii="Times New Roman" w:eastAsia="Times New Roman" w:hAnsi="Times New Roman" w:cs="Times New Roman"/>
          <w:sz w:val="28"/>
          <w:szCs w:val="28"/>
          <w:lang w:eastAsia="ru-RU"/>
        </w:rPr>
        <w:t xml:space="preserve">ации </w:t>
      </w:r>
      <w:r w:rsidRPr="00D36ED2">
        <w:rPr>
          <w:rFonts w:ascii="Times New Roman" w:eastAsia="Times New Roman" w:hAnsi="Times New Roman" w:cs="Times New Roman"/>
          <w:sz w:val="28"/>
          <w:szCs w:val="28"/>
          <w:lang w:eastAsia="ru-RU"/>
        </w:rPr>
        <w:t>А</w:t>
      </w:r>
      <w:r w:rsidR="0071007E"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ОП НОО обучающихся с ЗПР: обеспечение выполнения требований ФГОС НОО обучающихся с ОВЗ посредством создания условий для максимального удовлетворения особых образовательных потребностей обучающихся с ЗПР, обеспечивающих усвоение ими социального и культурного опыта.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Достижение поставленной цели предусматривает решение следующих основных задач:</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 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достижение пл</w:t>
      </w:r>
      <w:r w:rsidR="0071007E" w:rsidRPr="00D36ED2">
        <w:rPr>
          <w:rFonts w:ascii="Times New Roman" w:eastAsia="Times New Roman" w:hAnsi="Times New Roman" w:cs="Times New Roman"/>
          <w:sz w:val="28"/>
          <w:szCs w:val="28"/>
          <w:lang w:eastAsia="ru-RU"/>
        </w:rPr>
        <w:t xml:space="preserve">анируемых результатов освоения </w:t>
      </w:r>
      <w:r w:rsidRPr="00D36ED2">
        <w:rPr>
          <w:rFonts w:ascii="Times New Roman" w:eastAsia="Times New Roman" w:hAnsi="Times New Roman" w:cs="Times New Roman"/>
          <w:sz w:val="28"/>
          <w:szCs w:val="28"/>
          <w:lang w:eastAsia="ru-RU"/>
        </w:rPr>
        <w:t>А</w:t>
      </w:r>
      <w:r w:rsidR="0071007E"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ОП НОО для обучающихся с ЗПР, целевых установок, приобретение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 ЗПР, индивидуальными особенностями развития и состояния здоровья;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становление и развитие личности обучающегося с ЗПР в её индивидуальности, самобытности, уникальности и неповторимости с обеспечением преодоления возможных трудностей познавательного, коммуникативного, двигательного, </w:t>
      </w:r>
      <w:r w:rsidRPr="00D36ED2">
        <w:rPr>
          <w:rFonts w:ascii="Times New Roman" w:eastAsia="Times New Roman" w:hAnsi="Times New Roman" w:cs="Times New Roman"/>
          <w:sz w:val="28"/>
          <w:szCs w:val="28"/>
          <w:lang w:eastAsia="ru-RU"/>
        </w:rPr>
        <w:lastRenderedPageBreak/>
        <w:t>личностного развития;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создание благоприятных условий для удовлетворения особых образовательных потребностей 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обеспечение доступности получения качественного начального общего образования;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обеспечение преемственности начального общего и основного общего образования;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выявление и развитие возможностей и способностей обучающихся с ЗПР через организацию их общественно полезной деятельности, проведения спортивно-оздоровительной работы, организацию художественного творчества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других соревнований;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использование в образовательном процессе современных образовательных технологий деятельностного типа;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предоставление обучающимся с ЗПР возможности для эффективной самостоятельной работы;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включение обучающихся в процессы познания и преобразования внешкольной социальной среды (населённого пункта, района, города).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148.2. Общая характеристика.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А</w:t>
      </w:r>
      <w:r w:rsidR="0071007E"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ОП НОО обучающихся с ЗПР (вариант 7.1) разработана в соответствии с требованиями ФГОС НОО обучающихся с ОВЗ к её структуре, условиям реализации и результатам освоения.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Вариант 7.1 предполагает, что обучающийся с ЗПР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 (1-4 классы).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А</w:t>
      </w:r>
      <w:r w:rsidR="0071007E"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ОП НОО для обучающихся с ЗПР (вариант 7.1), представляет собой адаптированный вариант ФОП НОО. Адаптация программы предполагает введение программы коррекционной работы, ориентированной на удовлетворение особых образовательных потребностей обучающихс</w:t>
      </w:r>
      <w:r w:rsidR="003525E7" w:rsidRPr="00D36ED2">
        <w:rPr>
          <w:rFonts w:ascii="Times New Roman" w:eastAsia="Times New Roman" w:hAnsi="Times New Roman" w:cs="Times New Roman"/>
          <w:sz w:val="28"/>
          <w:szCs w:val="28"/>
          <w:lang w:eastAsia="ru-RU"/>
        </w:rPr>
        <w:t xml:space="preserve">я с ЗПР и поддержку в освоении </w:t>
      </w:r>
      <w:r w:rsidRPr="00D36ED2">
        <w:rPr>
          <w:rFonts w:ascii="Times New Roman" w:eastAsia="Times New Roman" w:hAnsi="Times New Roman" w:cs="Times New Roman"/>
          <w:sz w:val="28"/>
          <w:szCs w:val="28"/>
          <w:lang w:eastAsia="ru-RU"/>
        </w:rPr>
        <w:t>А</w:t>
      </w:r>
      <w:r w:rsidR="003525E7"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ОП НОО (вариант 7.1), требований к результатам освоения программ</w:t>
      </w:r>
      <w:r w:rsidR="003525E7" w:rsidRPr="00D36ED2">
        <w:rPr>
          <w:rFonts w:ascii="Times New Roman" w:eastAsia="Times New Roman" w:hAnsi="Times New Roman" w:cs="Times New Roman"/>
          <w:sz w:val="28"/>
          <w:szCs w:val="28"/>
          <w:lang w:eastAsia="ru-RU"/>
        </w:rPr>
        <w:t xml:space="preserve">ы коррекционной работы </w:t>
      </w:r>
      <w:r w:rsidRPr="00D36ED2">
        <w:rPr>
          <w:rFonts w:ascii="Times New Roman" w:eastAsia="Times New Roman" w:hAnsi="Times New Roman" w:cs="Times New Roman"/>
          <w:sz w:val="28"/>
          <w:szCs w:val="28"/>
          <w:lang w:eastAsia="ru-RU"/>
        </w:rPr>
        <w:t>А</w:t>
      </w:r>
      <w:r w:rsidR="003525E7"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ОП НОО для обучающихся с ЗПР. Обяз</w:t>
      </w:r>
      <w:r w:rsidR="003525E7" w:rsidRPr="00D36ED2">
        <w:rPr>
          <w:rFonts w:ascii="Times New Roman" w:eastAsia="Times New Roman" w:hAnsi="Times New Roman" w:cs="Times New Roman"/>
          <w:sz w:val="28"/>
          <w:szCs w:val="28"/>
          <w:lang w:eastAsia="ru-RU"/>
        </w:rPr>
        <w:t xml:space="preserve">ательными условиями реализации </w:t>
      </w:r>
      <w:r w:rsidRPr="00D36ED2">
        <w:rPr>
          <w:rFonts w:ascii="Times New Roman" w:eastAsia="Times New Roman" w:hAnsi="Times New Roman" w:cs="Times New Roman"/>
          <w:sz w:val="28"/>
          <w:szCs w:val="28"/>
          <w:lang w:eastAsia="ru-RU"/>
        </w:rPr>
        <w:t>А</w:t>
      </w:r>
      <w:r w:rsidR="003525E7"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ОП НОО для обучающихся с ЗПР является психолого-педагогическое сопровождение обучающегося, согласованная работа педагогических работников, реализующими программу коррекционной работы, содержание которой для каждого обучающегося определяется с учетом его особых образовательных потребностей на основе рекомендаций ПМПК, ИПРА.</w:t>
      </w:r>
    </w:p>
    <w:p w:rsidR="006C57CF" w:rsidRPr="00D36ED2" w:rsidRDefault="003525E7"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Определение варианта </w:t>
      </w:r>
      <w:r w:rsidR="006C57CF" w:rsidRPr="00D36ED2">
        <w:rPr>
          <w:rFonts w:ascii="Times New Roman" w:eastAsia="Times New Roman" w:hAnsi="Times New Roman" w:cs="Times New Roman"/>
          <w:sz w:val="28"/>
          <w:szCs w:val="28"/>
          <w:lang w:eastAsia="ru-RU"/>
        </w:rPr>
        <w:t>А</w:t>
      </w:r>
      <w:r w:rsidRPr="00D36ED2">
        <w:rPr>
          <w:rFonts w:ascii="Times New Roman" w:eastAsia="Times New Roman" w:hAnsi="Times New Roman" w:cs="Times New Roman"/>
          <w:sz w:val="28"/>
          <w:szCs w:val="28"/>
          <w:lang w:eastAsia="ru-RU"/>
        </w:rPr>
        <w:t>О</w:t>
      </w:r>
      <w:r w:rsidR="006C57CF" w:rsidRPr="00D36ED2">
        <w:rPr>
          <w:rFonts w:ascii="Times New Roman" w:eastAsia="Times New Roman" w:hAnsi="Times New Roman" w:cs="Times New Roman"/>
          <w:sz w:val="28"/>
          <w:szCs w:val="28"/>
          <w:lang w:eastAsia="ru-RU"/>
        </w:rPr>
        <w:t>ОП НОО для обучающихся с ЗПР осуществляется на основе заключения ПМПК, сформулированного по результатам его комплексного психолого-педагогического обследования, с учетом ИПРА (при наличии).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А</w:t>
      </w:r>
      <w:r w:rsidR="003525E7"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 xml:space="preserve">ОП НОО (вариант 7.1) адресована обучающимся с ЗПР, достигшим к </w:t>
      </w:r>
      <w:r w:rsidRPr="00D36ED2">
        <w:rPr>
          <w:rFonts w:ascii="Times New Roman" w:eastAsia="Times New Roman" w:hAnsi="Times New Roman" w:cs="Times New Roman"/>
          <w:sz w:val="28"/>
          <w:szCs w:val="28"/>
          <w:lang w:eastAsia="ru-RU"/>
        </w:rPr>
        <w:lastRenderedPageBreak/>
        <w:t>моменту поступления в школу уровня психофизического развития близкого возрастной норме, но отмечаются трудности произвольной саморегуляции, проявляющейся в условиях деятельности и организованного поведения, и признаки общей социально-эмоциональной незрелости. Кроме того, у данной категории обучающихся могут отмечаться признаки легкой органической недостаточности ЦНС,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 Помимо перечисленных характеристик, у обучающихся могут отмечаться типичные, в разной степени выраженные, дисфункции в сферах пространственных представлений, зрительно-моторной координации, фонетико-фонематического развития, нейродинамики, но при этом наблюдается устойчивость форм адаптивного поведения.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148.3. Особые образовательные потребности </w:t>
      </w:r>
      <w:r w:rsidR="003525E7" w:rsidRPr="00D36ED2">
        <w:rPr>
          <w:rFonts w:ascii="Times New Roman" w:eastAsia="Times New Roman" w:hAnsi="Times New Roman" w:cs="Times New Roman"/>
          <w:sz w:val="28"/>
          <w:szCs w:val="28"/>
          <w:lang w:eastAsia="ru-RU"/>
        </w:rPr>
        <w:t xml:space="preserve">обучающихся с ЗПР, осваивающих </w:t>
      </w:r>
      <w:r w:rsidRPr="00D36ED2">
        <w:rPr>
          <w:rStyle w:val="aff7"/>
        </w:rPr>
        <w:t>А</w:t>
      </w:r>
      <w:r w:rsidR="003525E7" w:rsidRPr="00D36ED2">
        <w:rPr>
          <w:rStyle w:val="aff7"/>
        </w:rPr>
        <w:t>О</w:t>
      </w:r>
      <w:r w:rsidRPr="00D36ED2">
        <w:rPr>
          <w:rStyle w:val="aff7"/>
        </w:rPr>
        <w:t>ОП</w:t>
      </w:r>
      <w:r w:rsidRPr="00D36ED2">
        <w:rPr>
          <w:rFonts w:ascii="Times New Roman" w:eastAsia="Times New Roman" w:hAnsi="Times New Roman" w:cs="Times New Roman"/>
          <w:sz w:val="28"/>
          <w:szCs w:val="28"/>
          <w:lang w:eastAsia="ru-RU"/>
        </w:rPr>
        <w:t xml:space="preserve"> НОО (вариант 7.1).</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Особые образовательные потребности 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своё отражение в структуре и содержании образования. Наряду с этим 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 как общие для всех обучающихся с ОВЗ, так и специфические.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 общим потребностям относятся: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получение специальной помощи средствами образования сразу же после выявления первичного нарушения развития;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выделение пропедевтического периода в образовании, обеспечивающего преемственность между дошкольным и школьным этапами;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с ОВЗ;</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обязательность непрерывности коррекционно-развивающего процесса, реализуемого, как через содержание предметных областей, так и в процессе индивидуальной работы;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психологическое сопровождение, оптимизирующее взаимодействие обучающегося с педагогическими работниками и одноклассниками;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психологическое сопровождение, направленное на установление взаимодействия семьи и образовательной организации;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постепенное расширение образовательного пространства, выходящего за пределы образовательной организации.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Для обучающихся с ЗП</w:t>
      </w:r>
      <w:r w:rsidR="00E5002C" w:rsidRPr="00D36ED2">
        <w:rPr>
          <w:rFonts w:ascii="Times New Roman" w:eastAsia="Times New Roman" w:hAnsi="Times New Roman" w:cs="Times New Roman"/>
          <w:sz w:val="28"/>
          <w:szCs w:val="28"/>
          <w:lang w:eastAsia="ru-RU"/>
        </w:rPr>
        <w:t xml:space="preserve">Р, осваивающих </w:t>
      </w:r>
      <w:r w:rsidRPr="00D36ED2">
        <w:rPr>
          <w:rFonts w:ascii="Times New Roman" w:eastAsia="Times New Roman" w:hAnsi="Times New Roman" w:cs="Times New Roman"/>
          <w:sz w:val="28"/>
          <w:szCs w:val="28"/>
          <w:lang w:eastAsia="ru-RU"/>
        </w:rPr>
        <w:t>А</w:t>
      </w:r>
      <w:r w:rsidR="00E5002C"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ОП НОО (вариант 7.1), характерны следующие специфические образовательные потребности: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обеспечение особой пространственной и временной организации образовательной среды с учетом функционального состояния ЦНС и нейродинамики психических процессов обучающихся с ЗПР (быстрой истощаемости, низкой работоспособности, пониженного общего тонуса);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комплексное сопровождение, направленное на компенсацию дефицитов </w:t>
      </w:r>
      <w:r w:rsidRPr="00D36ED2">
        <w:rPr>
          <w:rFonts w:ascii="Times New Roman" w:eastAsia="Times New Roman" w:hAnsi="Times New Roman" w:cs="Times New Roman"/>
          <w:sz w:val="28"/>
          <w:szCs w:val="28"/>
          <w:lang w:eastAsia="ru-RU"/>
        </w:rPr>
        <w:lastRenderedPageBreak/>
        <w:t>эмоционального развития, формирование осознанной саморегуляции познавательной деятельности и поведения;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организация процесса обучения с учетом специфики усвоения знаний, умений и навыков обучающимися с ЗПР с учетом темпа учебной работы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учет актуальных и потенциальных познавательных возможностей, обеспечение индивидуального темпа обучения и продвижения в образовательном пространстве для разных групп 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профилактика и коррекция социокультурной и школьной дезадаптации;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постоянный (пошаговый) мониторинг результативности образования и сформированности социальной компетенции обучающихся, уровня и динамики психофизического развития;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обеспечение непрерывного контроля за становлением учебно-познавательной деятельности обучающегося с ЗПР, продолжающегося до достижения уровня, позволяющего справляться с учебными заданиями самостоятельно;</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постоянное стимулирование познавательной активности, побуждение интереса к себе, окружающему предметному и социальному миру;</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постоянная помощь в осмыслении и расширении контекста усваиваемых знаний, в закреплении и совершенствовании освоенных умений;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специальное обучение "переносу" сформированных знаний и умений в новые ситуации взаимодействия с действительностью;</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постоянная актуализация знаний, умений и одобряемых обществом норм поведения;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использование преимущественно позитивных средств стимуляции деятельности и поведения;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обеспечение взаимодействия семьи и образовательной организации (сотрудничество с родителями (законными представителями), активизация ресурсов семьи для формирования социально активной позиции, нравственных и общекультурных ценностей).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b/>
          <w:sz w:val="28"/>
          <w:szCs w:val="28"/>
          <w:lang w:eastAsia="ru-RU"/>
        </w:rPr>
      </w:pPr>
      <w:r w:rsidRPr="00D36ED2">
        <w:rPr>
          <w:rFonts w:ascii="Times New Roman" w:eastAsia="Times New Roman" w:hAnsi="Times New Roman" w:cs="Times New Roman"/>
          <w:b/>
          <w:sz w:val="28"/>
          <w:szCs w:val="28"/>
          <w:lang w:eastAsia="ru-RU"/>
        </w:rPr>
        <w:t>149. Планируемые результа</w:t>
      </w:r>
      <w:r w:rsidR="00E5002C" w:rsidRPr="00D36ED2">
        <w:rPr>
          <w:rFonts w:ascii="Times New Roman" w:eastAsia="Times New Roman" w:hAnsi="Times New Roman" w:cs="Times New Roman"/>
          <w:b/>
          <w:sz w:val="28"/>
          <w:szCs w:val="28"/>
          <w:lang w:eastAsia="ru-RU"/>
        </w:rPr>
        <w:t xml:space="preserve">ты освоения обучающимися с ЗПР </w:t>
      </w:r>
      <w:r w:rsidRPr="00D36ED2">
        <w:rPr>
          <w:rFonts w:ascii="Times New Roman" w:eastAsia="Times New Roman" w:hAnsi="Times New Roman" w:cs="Times New Roman"/>
          <w:b/>
          <w:sz w:val="28"/>
          <w:szCs w:val="28"/>
          <w:lang w:eastAsia="ru-RU"/>
        </w:rPr>
        <w:t>АО</w:t>
      </w:r>
      <w:r w:rsidR="00E5002C" w:rsidRPr="00D36ED2">
        <w:rPr>
          <w:rFonts w:ascii="Times New Roman" w:eastAsia="Times New Roman" w:hAnsi="Times New Roman" w:cs="Times New Roman"/>
          <w:b/>
          <w:sz w:val="28"/>
          <w:szCs w:val="28"/>
          <w:lang w:eastAsia="ru-RU"/>
        </w:rPr>
        <w:t>О</w:t>
      </w:r>
      <w:r w:rsidRPr="00D36ED2">
        <w:rPr>
          <w:rFonts w:ascii="Times New Roman" w:eastAsia="Times New Roman" w:hAnsi="Times New Roman" w:cs="Times New Roman"/>
          <w:b/>
          <w:sz w:val="28"/>
          <w:szCs w:val="28"/>
          <w:lang w:eastAsia="ru-RU"/>
        </w:rPr>
        <w:t>П НОО (вариант 7.1).</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149.1. Самым общим результатом освоения АООП НОО обучающихся с ЗПР должно стать полноценное начальное общее образование, развитие социальных (жизненных) компетенций.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Планируемые результаты освоения обучающимися с ЗПР АООП НОО дополняются результатами освоения программы коррекционной работы.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lastRenderedPageBreak/>
        <w:t>149.2. Результаты освоения программы коррекционной работы отражают сформированность социальных (жизненных) компетенций, необходимых для решения практико-ориентированных задач и обеспечивающих становление социальных отношений обучающихся с ЗПР в различных средах:</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развитие адекватных представлений о собственных возможностях, о насущно необходимом жизнеобеспечении, проявляющееся: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умении различать учебные ситуации, в которых необходима посторонняя помощь для её разрешения, с ситуациями, в которых решение можно найти самому;</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умении обратиться к учителю при затруднениях в учебном процессе;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умении написать при необходимости сообщение, правильно выбрать адресата (близкого человека), корректно и точно сформулировать возникшую проблему.</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овладение социально-бытовыми умениями, используемыми в повседневной жизни, проявляющееся: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расширении представлений об устройстве домашней жизни, разнообразии повседневных бытовых дел, понимании предназначения окружающих в быту предметов и вещей;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умении включаться в разнообразные повседневные дела, принимать посильное участие;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адекватной оценке своих возможностей для выполнения определенных обязанностей в каких-то областях домашней жизни, умении брать на себя ответственность в этой деятельности;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расширении представлений об устройстве школьной жизни, участии в повседневной жизни класса, принятии на себя обязанностей наряду с другими детьми;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умении ориентироваться в пространстве школы, ориентироваться в расписании занятий;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умении включаться в разнообразные повседневные школьные дела, принимать посильное участие, брать на себя ответственность;</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стремлении участвовать в подготовке и проведении праздников в школе.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овладение навыками коммуникации и принятыми ритуалами социального взаимодействия, проявляющееся: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расширении знаний правил коммуникации;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расширении и обогащении опыта коммуникации обучающегося в ближнем и дальнем окружении, расширении круга ситуаций, в которых обучающийся может использовать коммуникацию как средство достижения цели;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умении решать актуальные школьные и житейские задачи, используя коммуникацию как средство достижения цели (вербальную, невербальную);</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умении начать и поддержать разговор, задать вопрос, выразить свои намерения, просьбу, пожелание, опасения, завершить разговор;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умении корректно выразить отказ и недовольство, благодарность, сочувствие;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умении получать и уточнять информацию от собеседника;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освоении культурных форм выражения своих чувств.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способность к осмыслению и дифференциации картины мира, ее </w:t>
      </w:r>
      <w:r w:rsidRPr="00D36ED2">
        <w:rPr>
          <w:rFonts w:ascii="Times New Roman" w:eastAsia="Times New Roman" w:hAnsi="Times New Roman" w:cs="Times New Roman"/>
          <w:sz w:val="28"/>
          <w:szCs w:val="28"/>
          <w:lang w:eastAsia="ru-RU"/>
        </w:rPr>
        <w:lastRenderedPageBreak/>
        <w:t>пространственно-временной организации, проявляющаяся: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расширении и обогащении опыта реального взаимодействия обучающегося с бытовым окружением, миром природных явлений и вещей, расширении адекватных представлений об опасности и безопасности;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адекватности бытового поведения обучающегося с точки зрения опасности (безопасности) для себя и для окружающих; сохранности окружающей предметной и природной среды;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расширении и накоплении знакомых и разнообразно освоенных мест за пределами дома и школы;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расширении представлений о целостной и подробной картине мира, упорядоченной в пространстве и времени, адекватных возрасту обучающегося;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умении накапливать личные впечатления, связанные с явлениями окружающего мира;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умении устанавливать взаимосвязь между природным порядком и ходом собственной жизни в семье и в школе;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умении устанавливать взаимосвязь общественного порядка и уклада собственной жизни в семье и в школе, соответствовать этому порядку;</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развитии любознательности, наблюдательности, способности замечать новое, задавать вопросы;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развитии активности во взаимодействии с миром, понимании собственной результативности;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накоплении опыта освоения нового при помощи экскурсий и путешествий;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умении передать свои впечатления, соображения, умозаключения так, чтобы быть понятым другим человеком;</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умении принимать и включать в свой личный опыт жизненный опыт других людей;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способности взаимодействовать с другими людьми, умении делиться своими воспоминаниями, впечатлениями и планами.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способность к осмыслению социального окружения, своего места в нем, принятие соответствующих возрасту ценностей и социальных ролей, проявляющаяся: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знании правил поведения и социальных ритуалов, умении их адекватно использовать в разных социальных ситуациях с людьми разного статуса, с близкими в семье; с педагогическими работниками и обучающимися в школе; со знакомыми и незнакомыми людьми;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умении корректно привлечь к себе внимание, отстраниться от нежелательного контакта, выразить свои чувства, отказ, недовольство, благодарность, сочувствие, намерение, просьбу, опасение и другие.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освоении возможностей и допустимых границ социальных контактов, выработки адекватной дистанции в зависимости от ситуации общения;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умении проявлять инициативу, корректно устанавливать и ограничивать контакт;</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умении не быть назойливым в своих просьбах и требованиях, быть благодарным за проявление внимания и оказание помощи;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в умении применять формы выражения своих чувств соответственно ситуации </w:t>
      </w:r>
      <w:r w:rsidRPr="00D36ED2">
        <w:rPr>
          <w:rFonts w:ascii="Times New Roman" w:eastAsia="Times New Roman" w:hAnsi="Times New Roman" w:cs="Times New Roman"/>
          <w:sz w:val="28"/>
          <w:szCs w:val="28"/>
          <w:lang w:eastAsia="ru-RU"/>
        </w:rPr>
        <w:lastRenderedPageBreak/>
        <w:t>социального контакта.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149.3. Результаты специальной поддержки освоения АООП НОО должны отражать:</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способность усваивать новый учебный материал, адекватно включаться в классные занятия и соответствовать общему темпу занятий;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способность использовать речевые возможности на уроках при ответах и в других ситуациях общения, умение передавать свои впечатления, умозаключения так, чтобы быть понятым другим человеком, умение задавать вопросы;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способность к наблюдательности, умение замечать новое;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овладение эффективными способами учебно-познавательной и предметно-практической деятельности;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стремление к активности и самостоятельности в разных видах предметно-практической деятельности;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умение ставить и удерживать цель деятельности; планировать действия; определять и сохранять способ действий; использовать самоконтроль на всех этапах деятельности; осуществлять словесный отчет о процессе и результатах деятельности; оценивать процесс и результат деятельности;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сформированные в соответствии с требо</w:t>
      </w:r>
      <w:r w:rsidR="00E5002C" w:rsidRPr="00D36ED2">
        <w:rPr>
          <w:rFonts w:ascii="Times New Roman" w:eastAsia="Times New Roman" w:hAnsi="Times New Roman" w:cs="Times New Roman"/>
          <w:sz w:val="28"/>
          <w:szCs w:val="28"/>
          <w:lang w:eastAsia="ru-RU"/>
        </w:rPr>
        <w:t xml:space="preserve">ваниями к результатам освоения </w:t>
      </w:r>
      <w:r w:rsidRPr="00D36ED2">
        <w:rPr>
          <w:rFonts w:ascii="Times New Roman" w:eastAsia="Times New Roman" w:hAnsi="Times New Roman" w:cs="Times New Roman"/>
          <w:sz w:val="28"/>
          <w:szCs w:val="28"/>
          <w:lang w:eastAsia="ru-RU"/>
        </w:rPr>
        <w:t>А</w:t>
      </w:r>
      <w:r w:rsidR="00E5002C"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ОП НОО (вариант 7.1) предметные, метапредметные и личностные результаты;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сформированные</w:t>
      </w:r>
      <w:r w:rsidR="00E5002C" w:rsidRPr="00D36ED2">
        <w:rPr>
          <w:rFonts w:ascii="Times New Roman" w:eastAsia="Times New Roman" w:hAnsi="Times New Roman" w:cs="Times New Roman"/>
          <w:sz w:val="28"/>
          <w:szCs w:val="28"/>
          <w:lang w:eastAsia="ru-RU"/>
        </w:rPr>
        <w:t xml:space="preserve"> в соответствии </w:t>
      </w:r>
      <w:r w:rsidRPr="00D36ED2">
        <w:rPr>
          <w:rFonts w:ascii="Times New Roman" w:eastAsia="Times New Roman" w:hAnsi="Times New Roman" w:cs="Times New Roman"/>
          <w:sz w:val="28"/>
          <w:szCs w:val="28"/>
          <w:lang w:eastAsia="ru-RU"/>
        </w:rPr>
        <w:t>А</w:t>
      </w:r>
      <w:r w:rsidR="00E5002C"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ОП НОО (вариант 7.1) УУД.</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Требования к результатам освоения программы коррекционной работы конкретизируются применительно к каждому обучающемуся с ЗПР в соответствии с его потенциальными возможностями и особыми образовательными потребностями.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b/>
          <w:sz w:val="28"/>
          <w:szCs w:val="28"/>
          <w:lang w:eastAsia="ru-RU"/>
        </w:rPr>
      </w:pPr>
      <w:r w:rsidRPr="00D36ED2">
        <w:rPr>
          <w:rFonts w:ascii="Times New Roman" w:eastAsia="Times New Roman" w:hAnsi="Times New Roman" w:cs="Times New Roman"/>
          <w:b/>
          <w:sz w:val="28"/>
          <w:szCs w:val="28"/>
          <w:lang w:eastAsia="ru-RU"/>
        </w:rPr>
        <w:t>150. Система оценки достижения обучающимися с ЗПР пл</w:t>
      </w:r>
      <w:r w:rsidR="00E5002C" w:rsidRPr="00D36ED2">
        <w:rPr>
          <w:rFonts w:ascii="Times New Roman" w:eastAsia="Times New Roman" w:hAnsi="Times New Roman" w:cs="Times New Roman"/>
          <w:b/>
          <w:sz w:val="28"/>
          <w:szCs w:val="28"/>
          <w:lang w:eastAsia="ru-RU"/>
        </w:rPr>
        <w:t xml:space="preserve">анируемых результатов освоения </w:t>
      </w:r>
      <w:r w:rsidRPr="00D36ED2">
        <w:rPr>
          <w:rFonts w:ascii="Times New Roman" w:eastAsia="Times New Roman" w:hAnsi="Times New Roman" w:cs="Times New Roman"/>
          <w:b/>
          <w:sz w:val="28"/>
          <w:szCs w:val="28"/>
          <w:lang w:eastAsia="ru-RU"/>
        </w:rPr>
        <w:t>А</w:t>
      </w:r>
      <w:r w:rsidR="00E5002C" w:rsidRPr="00D36ED2">
        <w:rPr>
          <w:rFonts w:ascii="Times New Roman" w:eastAsia="Times New Roman" w:hAnsi="Times New Roman" w:cs="Times New Roman"/>
          <w:b/>
          <w:sz w:val="28"/>
          <w:szCs w:val="28"/>
          <w:lang w:eastAsia="ru-RU"/>
        </w:rPr>
        <w:t>О</w:t>
      </w:r>
      <w:r w:rsidRPr="00D36ED2">
        <w:rPr>
          <w:rFonts w:ascii="Times New Roman" w:eastAsia="Times New Roman" w:hAnsi="Times New Roman" w:cs="Times New Roman"/>
          <w:b/>
          <w:sz w:val="28"/>
          <w:szCs w:val="28"/>
          <w:lang w:eastAsia="ru-RU"/>
        </w:rPr>
        <w:t>ОП НОО (вариант 7.1).</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150.1. Основными направлениями и целями оценочной деятельности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150.2. Система оценки достижения обучающимися с ЗПР пл</w:t>
      </w:r>
      <w:r w:rsidR="00E5002C" w:rsidRPr="00D36ED2">
        <w:rPr>
          <w:rFonts w:ascii="Times New Roman" w:eastAsia="Times New Roman" w:hAnsi="Times New Roman" w:cs="Times New Roman"/>
          <w:sz w:val="28"/>
          <w:szCs w:val="28"/>
          <w:lang w:eastAsia="ru-RU"/>
        </w:rPr>
        <w:t xml:space="preserve">анируемых результатов освоения </w:t>
      </w:r>
      <w:r w:rsidRPr="00D36ED2">
        <w:rPr>
          <w:rFonts w:ascii="Times New Roman" w:eastAsia="Times New Roman" w:hAnsi="Times New Roman" w:cs="Times New Roman"/>
          <w:sz w:val="28"/>
          <w:szCs w:val="28"/>
          <w:lang w:eastAsia="ru-RU"/>
        </w:rPr>
        <w:t>А</w:t>
      </w:r>
      <w:r w:rsidR="00E5002C"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ОП НОО (вариант 7.1) предполагает комплексный подход к оценке результатов образования, позволяющий вести оценку достижения обучающимися всех трех групп результатов образования: личностных, метапредметных и предметных.</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Оценка рез</w:t>
      </w:r>
      <w:r w:rsidR="00E5002C" w:rsidRPr="00D36ED2">
        <w:rPr>
          <w:rFonts w:ascii="Times New Roman" w:eastAsia="Times New Roman" w:hAnsi="Times New Roman" w:cs="Times New Roman"/>
          <w:sz w:val="28"/>
          <w:szCs w:val="28"/>
          <w:lang w:eastAsia="ru-RU"/>
        </w:rPr>
        <w:t xml:space="preserve">ультатов освоения обучающимися </w:t>
      </w:r>
      <w:r w:rsidRPr="00D36ED2">
        <w:rPr>
          <w:rFonts w:ascii="Times New Roman" w:eastAsia="Times New Roman" w:hAnsi="Times New Roman" w:cs="Times New Roman"/>
          <w:sz w:val="28"/>
          <w:szCs w:val="28"/>
          <w:lang w:eastAsia="ru-RU"/>
        </w:rPr>
        <w:t>А</w:t>
      </w:r>
      <w:r w:rsidR="00E5002C"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ОП НОО (вариант 7.1) ЗПР (кроме программы коррекционной работы) осуществляется в соответствии с требованиями ФГОС НОО.</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Оценивать достижения обучающимся с ЗПР планируемых результатов необходимо при завершении каждого уровня образования, поскольку у обучающегося с ЗПР может быть индивидуальный темп освоения содержания образования и стандартизация планируемых результатов образования в более короткие промежутки времени объективно невозможна.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150.3. Обучающиеся с ЗПР имеют право на прохождение текущей, промежуточной и государственно</w:t>
      </w:r>
      <w:r w:rsidR="00E5002C" w:rsidRPr="00D36ED2">
        <w:rPr>
          <w:rFonts w:ascii="Times New Roman" w:eastAsia="Times New Roman" w:hAnsi="Times New Roman" w:cs="Times New Roman"/>
          <w:sz w:val="28"/>
          <w:szCs w:val="28"/>
          <w:lang w:eastAsia="ru-RU"/>
        </w:rPr>
        <w:t xml:space="preserve">й итоговой аттестации освоения </w:t>
      </w:r>
      <w:r w:rsidRPr="00D36ED2">
        <w:rPr>
          <w:rFonts w:ascii="Times New Roman" w:eastAsia="Times New Roman" w:hAnsi="Times New Roman" w:cs="Times New Roman"/>
          <w:sz w:val="28"/>
          <w:szCs w:val="28"/>
          <w:lang w:eastAsia="ru-RU"/>
        </w:rPr>
        <w:t>А</w:t>
      </w:r>
      <w:r w:rsidR="00E5002C"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 xml:space="preserve">ОП НОО для </w:t>
      </w:r>
      <w:r w:rsidRPr="00D36ED2">
        <w:rPr>
          <w:rFonts w:ascii="Times New Roman" w:eastAsia="Times New Roman" w:hAnsi="Times New Roman" w:cs="Times New Roman"/>
          <w:sz w:val="28"/>
          <w:szCs w:val="28"/>
          <w:lang w:eastAsia="ru-RU"/>
        </w:rPr>
        <w:lastRenderedPageBreak/>
        <w:t>обучающихся с ЗПР в иных формах.</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Специальные условия проведения текущей, промежуточной </w:t>
      </w:r>
      <w:r w:rsidR="00E5002C" w:rsidRPr="00D36ED2">
        <w:rPr>
          <w:rFonts w:ascii="Times New Roman" w:eastAsia="Times New Roman" w:hAnsi="Times New Roman" w:cs="Times New Roman"/>
          <w:sz w:val="28"/>
          <w:szCs w:val="28"/>
          <w:lang w:eastAsia="ru-RU"/>
        </w:rPr>
        <w:t xml:space="preserve">и итоговой (по итогам освоения </w:t>
      </w:r>
      <w:r w:rsidRPr="00D36ED2">
        <w:rPr>
          <w:rFonts w:ascii="Times New Roman" w:eastAsia="Times New Roman" w:hAnsi="Times New Roman" w:cs="Times New Roman"/>
          <w:sz w:val="28"/>
          <w:szCs w:val="28"/>
          <w:lang w:eastAsia="ru-RU"/>
        </w:rPr>
        <w:t>А</w:t>
      </w:r>
      <w:r w:rsidR="00E5002C"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ОП НОО для обучающихся ЗПР) аттестации обучающихся с ЗПР включают:</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особую форму организации аттестации (в малой группе, индивидуальную) с учетом особых образовательных потребностей и индивидуальных особенностей 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привычную обстановку в классе (присутствие своего учителя, наличие привычных для обучающихся мнестических опор: наглядных схем, шаблонов общего хода выполнения заданий);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присутствие в начале работы этапа общей организации деятельности;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адаптирование инструкции с учетом особых образовательных потребностей и индивидуальных трудностей 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 упрощение формулировок по грамматическому и семантическому оформлению;</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 упрощение многозвеньевой инструкции посредством деления ее на короткие смысловые единицы, задающие поэтапность (пошаговость) выполнения задания;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3) в дополнение к письменной инструкции к заданию, при необходимости, она дополнительно прочитывается педагогическим работником вслух в медленном темпе с четкими смысловыми акцентами;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при необходимости адаптирование текста задания с учетом особых образовательных потребностей и индивидуальных трудностей обучающихся с ЗПР (более крупный шрифт, четкое отграничение одного задания от другого; упрощение формулировок задания по грамматическому и семантическому оформлению);</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при необходимости предоставление дифференцированной помощи: стимулирующей (одобрение, эмоциональная поддержка), организующей (привлечение внимания, концентрирование на выполнении работы, напоминание о необходимости самопроверки), направляющей (повторение и разъяснение инструкции к заданию);</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увеличение времени на выполнение заданий;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возможность организации короткого перерыва (10-15 минут) при нарастании в поведении обучающегося проявлений утомления, истощения;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недопустимыми являются негативные реакции со стороны педагогического работника, создание ситуаций, приводящих к эмоциональному травмированию обучающегося.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Система оценки достижения обучающимися с ЗПР пл</w:t>
      </w:r>
      <w:r w:rsidR="00E5002C" w:rsidRPr="00D36ED2">
        <w:rPr>
          <w:rFonts w:ascii="Times New Roman" w:eastAsia="Times New Roman" w:hAnsi="Times New Roman" w:cs="Times New Roman"/>
          <w:sz w:val="28"/>
          <w:szCs w:val="28"/>
          <w:lang w:eastAsia="ru-RU"/>
        </w:rPr>
        <w:t xml:space="preserve">анируемых результатов освоения </w:t>
      </w:r>
      <w:r w:rsidRPr="00D36ED2">
        <w:rPr>
          <w:rFonts w:ascii="Times New Roman" w:eastAsia="Times New Roman" w:hAnsi="Times New Roman" w:cs="Times New Roman"/>
          <w:sz w:val="28"/>
          <w:szCs w:val="28"/>
          <w:lang w:eastAsia="ru-RU"/>
        </w:rPr>
        <w:t>А</w:t>
      </w:r>
      <w:r w:rsidR="00E5002C"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ОП НОО для обучающихся с ЗПР должна предусматривать оценку достижения обучающимися с ЗПР планируемых результатов освоения программы коррекционной работы.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150.4. Оценка достижения обучающимися с ЗПР планируемых результатов освоения программы коррекционной работы.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150.4.1. Оценка результатов освоения обучающимися с ЗПР программы коррекционной работы, с</w:t>
      </w:r>
      <w:r w:rsidR="00E5002C" w:rsidRPr="00D36ED2">
        <w:rPr>
          <w:rFonts w:ascii="Times New Roman" w:eastAsia="Times New Roman" w:hAnsi="Times New Roman" w:cs="Times New Roman"/>
          <w:sz w:val="28"/>
          <w:szCs w:val="28"/>
          <w:lang w:eastAsia="ru-RU"/>
        </w:rPr>
        <w:t xml:space="preserve">оставляющей неотъемлемую часть </w:t>
      </w:r>
      <w:r w:rsidRPr="00D36ED2">
        <w:rPr>
          <w:rFonts w:ascii="Times New Roman" w:eastAsia="Times New Roman" w:hAnsi="Times New Roman" w:cs="Times New Roman"/>
          <w:sz w:val="28"/>
          <w:szCs w:val="28"/>
          <w:lang w:eastAsia="ru-RU"/>
        </w:rPr>
        <w:t>А</w:t>
      </w:r>
      <w:r w:rsidR="00E5002C"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ОП НОО.</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При определении подходов к оценке результатов освоения обучающимися с </w:t>
      </w:r>
      <w:r w:rsidRPr="00D36ED2">
        <w:rPr>
          <w:rFonts w:ascii="Times New Roman" w:eastAsia="Times New Roman" w:hAnsi="Times New Roman" w:cs="Times New Roman"/>
          <w:sz w:val="28"/>
          <w:szCs w:val="28"/>
          <w:lang w:eastAsia="ru-RU"/>
        </w:rPr>
        <w:lastRenderedPageBreak/>
        <w:t>ЗПР программы коррекционной работы целесообразно опираться на следующие принципы: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 дифференциации оценки достижений с учетом типологических и индивидуальных особенностей развития и особых образовательных потребностейобучающихся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3) единства параметров, критериев и инструментария оценки достижений в освоении содержания АООП НОО, что сможет обеспечить объективность оценки.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Эти принципы, отражая основные закономерности целостного процесса образования обучающихся с ЗПР, самым тесным образом взаимосвязаны и касаются одновременно разных сторон процесса осуществления оценки результатов освоения программы коррекционной работы.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150.4.2. Основным объектом оценки достижений планируемых результатов освоения обучающимися с ЗПР программы коррекционной работы выступает наличие положительной динамики обучающихся в интегративных показателях, отражающих успешность достижения образовательных достижений и преодоления отклонений развития.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150.4.3. Оценка результатов освоения обучающимися с ЗПР программы коррекционной работы может осуществляться с помощью мониторинговых процедур. Мониторинг, обладая такими характеристиками, как непрерывность, диагностичность, научность, информативность, наличие обратной связи, позволяет осуществить не только оценку достижений планируемых результатов освоения обучающимися программы коррекционной работы, но и вносить (в случае необходимости) коррективы в ее содержание и организацию. В целях оценки результатов освоения обучающимися с ЗПР программы коррекционной работы целесообразно использовать все три формы мониторинга: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 Стартовая диагностика позволяет наряду с выявлением индивидуальных особых образовательных потребностей и возможностей обучающихся, выявить исходный уровень развития интегративных показателей, свидетельствующий о степени влияния нарушений развития на учебно-познавательную деятельность и повседневную жизнь.</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 Текущая диагностика используется для осуществления мониторинга в течение всего времени обучения обучающегося на уровне начального общего образования. При использовании данной формы мониторинга можно использовать экспресс-диагностику интегративных показателей, состояние которых позволяет судить об успешности (наличие положительной динамики) или неуспешности (отсутствие даже незначительной положительной динамики) обучающихся с ЗПР в освоении планируемых результатов овладения программой коррекционной работы. Данные экспресс-диагностики выступают в качестве ориентировочной основы для определения дальнейшей стратегии: продолжения реализации разработанной программы коррекционной работы или внесения в нее определенных корректив.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3) Финишная диагностика проводится на заключительном этапе обучения на уровне начального общего образования обучающегося с ЗПР в соответствии с </w:t>
      </w:r>
      <w:r w:rsidRPr="00D36ED2">
        <w:rPr>
          <w:rFonts w:ascii="Times New Roman" w:eastAsia="Times New Roman" w:hAnsi="Times New Roman" w:cs="Times New Roman"/>
          <w:sz w:val="28"/>
          <w:szCs w:val="28"/>
          <w:lang w:eastAsia="ru-RU"/>
        </w:rPr>
        <w:lastRenderedPageBreak/>
        <w:t>планируемыми результатами освоения обучающимися программы коррекционной работы.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Организационно-содержательные характеристики стартовой, текущей и финишной диагностики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150.4.4. Для оценки результатов освоения обучающимися с ЗПР программы коррекционной работы используется метод экспертной оценки, который представляет собой процедуру оценки результатов на основе мнений группы специалистов (экспертов). Данная группа экспертов объединяет всех участников образовательного процесса - тех, кто обучает, воспитывает и тесно контактирует с обучающимся. Задачей такой экспертной группы является выработка общей оценки достижений обучающегося в сфере социальной (жизненной) компетенции, которая обязательно включает мнение семьи, близких обучающегося. Основой оценки продвижения обучающегося в социальной (жизненной) компетенции служит анализ изменений его поведения в повседневной жизни - в школе и дома.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Для полноты оценки достижений планируемых результатов освоения обучающимися программы коррекционной работы, следует учитывать мнение родителей (законных представителей), поскольку наличие положительной динамики обучающихся по интегративным показателям, свидетельствующей об ослаблении (отсутствии ослабления) степени влияния нарушений развития на жизнедеятельность обучающихся, проявляется не только в учебно-познавательной деятельности, но и в повседневной жизни.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случаях стойкого отсутствия положительной динамики в результатах освоения программы коррекционной работы обучающегося в случае согласия родителей (законных представителей) необходимо направить на расширенное психолого-педагогическое обследование для получения необходимой информации, позволяющей внести коррективы в организацию и содержание программы коррекционной работы.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Результаты освоения обучающимися с ЗПР программы коррекционной работы не выносятся на итоговую оценку.</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6C57CF" w:rsidRPr="00D36ED2" w:rsidRDefault="00E5002C" w:rsidP="005E0E41">
      <w:pPr>
        <w:widowControl w:val="0"/>
        <w:autoSpaceDE w:val="0"/>
        <w:autoSpaceDN w:val="0"/>
        <w:adjustRightInd w:val="0"/>
        <w:spacing w:before="75" w:after="0" w:line="240" w:lineRule="auto"/>
        <w:jc w:val="center"/>
        <w:outlineLvl w:val="0"/>
        <w:rPr>
          <w:rFonts w:ascii="Times New Roman" w:eastAsia="Times New Roman" w:hAnsi="Times New Roman" w:cs="Times New Roman"/>
          <w:b/>
          <w:bCs/>
          <w:sz w:val="28"/>
          <w:szCs w:val="28"/>
          <w:lang w:eastAsia="ru-RU"/>
        </w:rPr>
      </w:pPr>
      <w:r w:rsidRPr="00D36ED2">
        <w:rPr>
          <w:rFonts w:ascii="Times New Roman" w:eastAsia="Times New Roman" w:hAnsi="Times New Roman" w:cs="Times New Roman"/>
          <w:b/>
          <w:bCs/>
          <w:sz w:val="28"/>
          <w:szCs w:val="28"/>
          <w:lang w:val="en-US" w:eastAsia="ru-RU"/>
        </w:rPr>
        <w:t>II</w:t>
      </w:r>
      <w:r w:rsidR="006C57CF" w:rsidRPr="00D36ED2">
        <w:rPr>
          <w:rFonts w:ascii="Times New Roman" w:eastAsia="Times New Roman" w:hAnsi="Times New Roman" w:cs="Times New Roman"/>
          <w:b/>
          <w:bCs/>
          <w:sz w:val="28"/>
          <w:szCs w:val="28"/>
          <w:lang w:eastAsia="ru-RU"/>
        </w:rPr>
        <w:t>. Содержательный раздел ФАОП НОО для обучающихся с ЗПР (вариант 7.1)</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151. </w:t>
      </w:r>
      <w:r w:rsidR="00E5002C" w:rsidRPr="00D36ED2">
        <w:rPr>
          <w:rFonts w:ascii="Times New Roman" w:eastAsia="Times New Roman" w:hAnsi="Times New Roman" w:cs="Times New Roman"/>
          <w:sz w:val="28"/>
          <w:szCs w:val="28"/>
          <w:lang w:eastAsia="ru-RU"/>
        </w:rPr>
        <w:t>Р</w:t>
      </w:r>
      <w:r w:rsidRPr="00D36ED2">
        <w:rPr>
          <w:rFonts w:ascii="Times New Roman" w:eastAsia="Times New Roman" w:hAnsi="Times New Roman" w:cs="Times New Roman"/>
          <w:sz w:val="28"/>
          <w:szCs w:val="28"/>
          <w:lang w:eastAsia="ru-RU"/>
        </w:rPr>
        <w:t>абочие программы учебных предметов, учебных курсов (в том числе внеурочной деятельности), учебных модулей, программа формирования УУД соответствуют требованиям в ФГОС НОО и ФОП НОО.</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152. Программа коррекционной работы.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152.1. Программа коррекционной работы предусматривает индивидуализацию специального сопровождения обучающегося с ЗПР. Содержание программы коррекционной работы для каждого обучающегося определяется с учетом его особых образовательных потребностей на основе рекомендаций ПМПК, ИПРА (при наличии).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152.2. Целью программы коррекционной работы выступает создание системы комплексной помощ</w:t>
      </w:r>
      <w:r w:rsidR="00E5002C" w:rsidRPr="00D36ED2">
        <w:rPr>
          <w:rFonts w:ascii="Times New Roman" w:eastAsia="Times New Roman" w:hAnsi="Times New Roman" w:cs="Times New Roman"/>
          <w:sz w:val="28"/>
          <w:szCs w:val="28"/>
          <w:lang w:eastAsia="ru-RU"/>
        </w:rPr>
        <w:t xml:space="preserve">и обучающимся с ЗПР в освоении </w:t>
      </w:r>
      <w:r w:rsidRPr="00D36ED2">
        <w:rPr>
          <w:rFonts w:ascii="Times New Roman" w:eastAsia="Times New Roman" w:hAnsi="Times New Roman" w:cs="Times New Roman"/>
          <w:sz w:val="28"/>
          <w:szCs w:val="28"/>
          <w:lang w:eastAsia="ru-RU"/>
        </w:rPr>
        <w:t>А</w:t>
      </w:r>
      <w:r w:rsidR="00E5002C"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 xml:space="preserve">ОП НОО, коррекция недостатков в физическом и (или) психическом и речевом развитии обучающихся, </w:t>
      </w:r>
      <w:r w:rsidRPr="00D36ED2">
        <w:rPr>
          <w:rFonts w:ascii="Times New Roman" w:eastAsia="Times New Roman" w:hAnsi="Times New Roman" w:cs="Times New Roman"/>
          <w:sz w:val="28"/>
          <w:szCs w:val="28"/>
          <w:lang w:eastAsia="ru-RU"/>
        </w:rPr>
        <w:lastRenderedPageBreak/>
        <w:t>их социальная адаптация.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152.3. Направления и содержание программы коррекционной работы осуществляются во внеурочное время в объеме не менее 5 часов (пункт 3.4.16 Санитарно-эпидемиологических требований).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152.4. Программа коррекционной работы обеспечивает:</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выявление особых образовательных потребностей обучающихся с ЗПР, обусловленных недостатками в их физическом и (или) психическом развитии;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создание адекватных условий для реализации особых образовательных потребностей 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осуществление индивидуально-ориентированного психолого-педагогического сопровождения обучающихся с ЗПР с учетом их особых образовательных потребностей;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оказание помощи в освоении обучающимися с ЗПР АООП НОО;</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возможность развития коммуникации, социальных и бытовых навыков, адекватного учебного поведения, взаимодействия со взрослыми и детьми, формированию представлений об окружающем мире и собственных возможностях.</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152.5. Программа коррекционной работы должна содержать:</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перечень, содержание и план реализации коррекционно-развивающих занятий, обеспечивающих удовлетворение особых образовательных потребностей обучающихся с ЗПР, и освоение ими АООП НОО;</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систему комплексного психолого-педагогического и социального сопровождения обучающихся с ЗПР в условиях образовательного процесса, включающего психолого-педагогическое обследование обучающихся с целью выявления особых образовательных потребностей обучающихся, мониторинг динамики развития и успешности в освоении АООП НОО, корректировку коррекционных мероприятий;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механизм взаимодействия в разработке и реализации коррекционных мероприятий педагогических работников, специалистов в области коррекционной педагогики и психологии, медицинских работников организации и других организаций, специализирующихся в области семьи и других институтов общества, который должен обеспечиваться в единстве урочной, внеурочной и внешкольной деятельности;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планируемые результаты коррекционной работы.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152.6. Программа коррекционной работы должна включать в себя взаимосвязанные направления, отражающие её основное содержание: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диагностическая работа, обеспечивающая проведение комплексного обследования обучающихся с ЗПР и подготовку рекомендаций по оказанию им психолого-педагогической помощи;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коррекционно-развивающая работа, обеспечивающая своевременную специализированную помощь в освоении содержания образования и коррекцию недостатков в психофизическом развитии 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консультативная работа, обеспечивающая непрерывность специального сопровождения обучающихся с ЗПР и их семей по вопросам реализации дифференцированных психолого-педагогических условий обучения, воспитания, коррекции, развития и социализации;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lastRenderedPageBreak/>
        <w:t>информационно-просветительская работа, направленная на разъяснительную деятельность по вопросам, связанным с особенностями образовательного процесса для обучающихся с ЗПР, со всеми участниками образовательных отношений - обучающимися, их родителями (законными представителями), педагогическими работниками.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Коррекционная работа должна включать систематическое психолого-педагогическое наблюдение в учебной и внеурочной деятельности, разработку и реализацию индивидуального маршрута комплексного психолого-педагогического сопровождения каждого обучающегося с ЗПР на основе психолого-педагогической характеристики, составленной по результатам изучения его особенностей и возможностей развития, выявления трудностей в овладении содержанием начального общего образования, особенностей личностного развития, межличностного взаимодействия с детьми, взрослыми.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Основными направлениями в коррекционной работе являются: коррекционная помощь в овладении базовым содержанием обучения; развитие эмоционально-личностной сферы и коррекция ее недостатков; развитие познавательной деятельности и целенаправленное формирование высших психических функций; развитие зрительно-моторной координации; формирование произвольной регуляции деятельности и поведения; коррекция нарушений устной и письменной речи; обеспечение обучающемуся успеха в различных видах деятельности с целью предупреждения негативного отношения к учёбе, ситуации школьного обучения в целом, повышения мотивации к школьному обучению.</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152.7. Коррекционная работа осуществляется в ходе всего учебно-образовательного процесса, при изучении предметов учебного плана и на специальных коррекционно-развивающих занятиях, где осуществляется коррекция нарушений психофизического развития обучающихся с ЗПР и оказывается помощь в освоении нового учебного материала на уроке и в освоении АООП НОО в целом.</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152.8. При возникновении трудностей в освоении обучающимся с ЗПР содержания АООП НОО педагогические работники, осуществляющие психолого-педагогическое сопровождение, должны оперативно дополнить структуру программы коррекционной работы соответствующим направлением работы, которое будет сохранять свою актуальность до момента преодоления возникших затруднений. В случае нарастания значительных стойких затруднений в обучении, взаимодействии с учителями и обучающимися школы (класса) обучающийся с ЗПР направляется на ПМПК для комплексного психолого-педагогического обследования с целью выработки рекомендаций по его дальнейшему обучению.</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152.9. Основными механизмами реализации программы коррекционной работы являются: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оптимально выстроенное взаимодействие специалистов образовательной организации, обеспечивающее системное сопровождение обучающихся специалистами различного профиля;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социальное партнёрство, предполагающее профессиональное взаимодействие образовательной организации с внешними ресурсами.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152.10. Психолого-педагогическое сопровождение обучающихся с ЗПР осуществляют специалисты: учитель-дефектолог, учитель-логопед, педагог-</w:t>
      </w:r>
      <w:r w:rsidRPr="00D36ED2">
        <w:rPr>
          <w:rFonts w:ascii="Times New Roman" w:eastAsia="Times New Roman" w:hAnsi="Times New Roman" w:cs="Times New Roman"/>
          <w:sz w:val="28"/>
          <w:szCs w:val="28"/>
          <w:lang w:eastAsia="ru-RU"/>
        </w:rPr>
        <w:lastRenderedPageBreak/>
        <w:t>психолог, социальный педагог, педагог дополнительного образования. Предпочтительно наличие специалистов в штате организации. При необходимости Программу коррекционной работы может осуществлять специалист, работающий в иной организации (центрах психолого-педагогической, медицинской и социальной помощи, ПМПК и других).</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152.11. Программа коррекционной работы может предусматривать вариативные формы специального сопровождения обучающихся с ЗПР. Варьироваться могут содержание, организационные формы работы, степень участия специалистов сопровождения, что способствует реализации и развитию больших потенциальных возможностей обучающихся с ЗПР и удовлетворению их особых образовательных потребностей.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152.12. Программа коррекционной работы должна содержать: цель, задачи, программы коррекционных курсов, систему комплексного психолого-педагогического обследования обучающихся, основные направления (диагностическое, коррекционно-развивающее, консультативное, информационно-просветительское), описание специальных условий обучения и воспитания обучающихся с ЗПР, планируемые результаты освоения программы коррекционной работы, механизмы реализации программы.</w:t>
      </w:r>
    </w:p>
    <w:p w:rsidR="006C57CF" w:rsidRPr="00D36ED2" w:rsidRDefault="006C57CF" w:rsidP="00B915F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153. Федеральная рабочая программа воспитания представлена в разделе LXXXVIII Федеральная рабочая программа воспитания ФАОП НОО для обучающихся с ОВЗ.</w:t>
      </w:r>
    </w:p>
    <w:p w:rsidR="005954C2" w:rsidRPr="00D36ED2" w:rsidRDefault="00E5002C" w:rsidP="006C57CF">
      <w:pPr>
        <w:widowControl w:val="0"/>
        <w:autoSpaceDE w:val="0"/>
        <w:autoSpaceDN w:val="0"/>
        <w:adjustRightInd w:val="0"/>
        <w:spacing w:before="75" w:after="0" w:line="240" w:lineRule="auto"/>
        <w:jc w:val="center"/>
        <w:outlineLvl w:val="0"/>
        <w:rPr>
          <w:rFonts w:ascii="Times New Roman" w:eastAsia="Times New Roman" w:hAnsi="Times New Roman" w:cs="Times New Roman"/>
          <w:b/>
          <w:bCs/>
          <w:sz w:val="28"/>
          <w:szCs w:val="28"/>
          <w:lang w:eastAsia="ru-RU"/>
        </w:rPr>
      </w:pPr>
      <w:r w:rsidRPr="00D36ED2">
        <w:rPr>
          <w:rFonts w:ascii="Times New Roman" w:eastAsia="Times New Roman" w:hAnsi="Times New Roman" w:cs="Times New Roman"/>
          <w:b/>
          <w:bCs/>
          <w:sz w:val="28"/>
          <w:szCs w:val="28"/>
          <w:lang w:val="en-US" w:eastAsia="ru-RU"/>
        </w:rPr>
        <w:t>II</w:t>
      </w:r>
      <w:r w:rsidR="005954C2" w:rsidRPr="00D36ED2">
        <w:rPr>
          <w:rFonts w:ascii="Times New Roman" w:eastAsia="Times New Roman" w:hAnsi="Times New Roman" w:cs="Times New Roman"/>
          <w:b/>
          <w:bCs/>
          <w:sz w:val="28"/>
          <w:szCs w:val="28"/>
          <w:lang w:eastAsia="ru-RU"/>
        </w:rPr>
        <w:t xml:space="preserve">I. Организационный раздел </w:t>
      </w:r>
      <w:r w:rsidR="006C57CF" w:rsidRPr="00D36ED2">
        <w:rPr>
          <w:rFonts w:ascii="Times New Roman" w:eastAsia="Times New Roman" w:hAnsi="Times New Roman" w:cs="Times New Roman"/>
          <w:b/>
          <w:bCs/>
          <w:sz w:val="28"/>
          <w:szCs w:val="28"/>
          <w:lang w:eastAsia="ru-RU"/>
        </w:rPr>
        <w:t>А</w:t>
      </w:r>
      <w:r w:rsidR="005954C2" w:rsidRPr="00D36ED2">
        <w:rPr>
          <w:rFonts w:ascii="Times New Roman" w:eastAsia="Times New Roman" w:hAnsi="Times New Roman" w:cs="Times New Roman"/>
          <w:b/>
          <w:bCs/>
          <w:sz w:val="28"/>
          <w:szCs w:val="28"/>
          <w:lang w:eastAsia="ru-RU"/>
        </w:rPr>
        <w:t>О</w:t>
      </w:r>
      <w:r w:rsidR="006C57CF" w:rsidRPr="00D36ED2">
        <w:rPr>
          <w:rFonts w:ascii="Times New Roman" w:eastAsia="Times New Roman" w:hAnsi="Times New Roman" w:cs="Times New Roman"/>
          <w:b/>
          <w:bCs/>
          <w:sz w:val="28"/>
          <w:szCs w:val="28"/>
          <w:lang w:eastAsia="ru-RU"/>
        </w:rPr>
        <w:t xml:space="preserve">ОП НОО для обучающихся с ЗПР </w:t>
      </w:r>
    </w:p>
    <w:p w:rsidR="006C57CF" w:rsidRPr="00D36ED2" w:rsidRDefault="006C57CF" w:rsidP="005E0E41">
      <w:pPr>
        <w:widowControl w:val="0"/>
        <w:autoSpaceDE w:val="0"/>
        <w:autoSpaceDN w:val="0"/>
        <w:adjustRightInd w:val="0"/>
        <w:spacing w:before="75" w:after="0" w:line="240" w:lineRule="auto"/>
        <w:jc w:val="center"/>
        <w:outlineLvl w:val="0"/>
        <w:rPr>
          <w:rFonts w:ascii="Times New Roman" w:eastAsia="Times New Roman" w:hAnsi="Times New Roman" w:cs="Times New Roman"/>
          <w:b/>
          <w:bCs/>
          <w:sz w:val="28"/>
          <w:szCs w:val="28"/>
          <w:lang w:eastAsia="ru-RU"/>
        </w:rPr>
      </w:pPr>
      <w:r w:rsidRPr="00D36ED2">
        <w:rPr>
          <w:rFonts w:ascii="Times New Roman" w:eastAsia="Times New Roman" w:hAnsi="Times New Roman" w:cs="Times New Roman"/>
          <w:b/>
          <w:bCs/>
          <w:sz w:val="28"/>
          <w:szCs w:val="28"/>
          <w:lang w:eastAsia="ru-RU"/>
        </w:rPr>
        <w:t>(вариант 7.1)</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154. Обязательные предметные области и учебные предметы соответствуют положениям федерального учебного плана в ФОП НОО. Во внеурочную область федерального учебного плана включаются коррекционно-развивающие занятия по программе коррекционной работы в объеме 5 часов в неделю на одного обучающегося с ЗПР (пункт 3.4.16. Санитарно-эпидемиологических требований).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155. Требования к условиям получения образования обучающимися с ЗПР представляют собой интегративное описание совокупности услов</w:t>
      </w:r>
      <w:r w:rsidR="00E5002C" w:rsidRPr="00D36ED2">
        <w:rPr>
          <w:rFonts w:ascii="Times New Roman" w:eastAsia="Times New Roman" w:hAnsi="Times New Roman" w:cs="Times New Roman"/>
          <w:sz w:val="28"/>
          <w:szCs w:val="28"/>
          <w:lang w:eastAsia="ru-RU"/>
        </w:rPr>
        <w:t xml:space="preserve">ий, необходимых для реализации </w:t>
      </w:r>
      <w:r w:rsidRPr="00D36ED2">
        <w:rPr>
          <w:rFonts w:ascii="Times New Roman" w:eastAsia="Times New Roman" w:hAnsi="Times New Roman" w:cs="Times New Roman"/>
          <w:sz w:val="28"/>
          <w:szCs w:val="28"/>
          <w:lang w:eastAsia="ru-RU"/>
        </w:rPr>
        <w:t>А</w:t>
      </w:r>
      <w:r w:rsidR="00E5002C"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ОП НОО, и структурируются по сферам ресурсного обеспечения. Интегративным результатом реализации указанных требований является создание комфортной коррекционно-развивающей образовательной среды для обучающихся с ЗПР, построенной с учетом их особых образовательных потребностей, которая обеспечивает высокое качество образования, его доступность, открытость и привлекательность для обучающихся, их родителей (законных представителей), духовно-нравственное развитие обучающихся, гарантирует охрану и укрепление физического, психического и социального здоровья обучающихся.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При реализации данной федеральной адаптированной образовательной программы должны быть созданы специальные условия, обеспечивающие освоение обучающимися содержания образовательной программы в полном объеме с учетом их особых образовательных потребностей и особенностей здоровья.</w:t>
      </w:r>
    </w:p>
    <w:p w:rsidR="006C57CF" w:rsidRPr="00D36ED2" w:rsidRDefault="006C57CF" w:rsidP="00B915FC">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156. </w:t>
      </w:r>
      <w:r w:rsidR="00E5002C" w:rsidRPr="00D36ED2">
        <w:rPr>
          <w:rFonts w:ascii="Times New Roman" w:eastAsia="Times New Roman" w:hAnsi="Times New Roman" w:cs="Times New Roman"/>
          <w:sz w:val="28"/>
          <w:szCs w:val="28"/>
          <w:lang w:eastAsia="ru-RU"/>
        </w:rPr>
        <w:t>К</w:t>
      </w:r>
      <w:r w:rsidRPr="00D36ED2">
        <w:rPr>
          <w:rFonts w:ascii="Times New Roman" w:eastAsia="Times New Roman" w:hAnsi="Times New Roman" w:cs="Times New Roman"/>
          <w:sz w:val="28"/>
          <w:szCs w:val="28"/>
          <w:lang w:eastAsia="ru-RU"/>
        </w:rPr>
        <w:t>алендарный учебный график, календарный план воспитательной работы соответствуют данным разделам ФОП НОО.</w:t>
      </w:r>
    </w:p>
    <w:p w:rsidR="005E0E41" w:rsidRPr="00D36ED2" w:rsidRDefault="005E0E41" w:rsidP="005E0E41">
      <w:pPr>
        <w:widowControl w:val="0"/>
        <w:autoSpaceDE w:val="0"/>
        <w:autoSpaceDN w:val="0"/>
        <w:adjustRightInd w:val="0"/>
        <w:spacing w:after="0" w:line="240" w:lineRule="auto"/>
        <w:ind w:firstLine="720"/>
        <w:jc w:val="center"/>
        <w:rPr>
          <w:rFonts w:ascii="Times New Roman" w:eastAsia="Times New Roman" w:hAnsi="Times New Roman" w:cs="Times New Roman"/>
          <w:b/>
          <w:sz w:val="28"/>
          <w:szCs w:val="28"/>
          <w:lang w:eastAsia="ru-RU"/>
        </w:rPr>
      </w:pPr>
      <w:r w:rsidRPr="00D36ED2">
        <w:rPr>
          <w:rFonts w:ascii="Times New Roman" w:eastAsia="Times New Roman" w:hAnsi="Times New Roman" w:cs="Times New Roman"/>
          <w:b/>
          <w:sz w:val="28"/>
          <w:szCs w:val="28"/>
          <w:lang w:eastAsia="ru-RU"/>
        </w:rPr>
        <w:lastRenderedPageBreak/>
        <w:t>Адаптированная основная образовательная программа начального общего образования для обучающихся с ЗПР (вариант 7.2)</w:t>
      </w:r>
    </w:p>
    <w:p w:rsidR="005E0E41" w:rsidRPr="00D36ED2" w:rsidRDefault="005E0E41" w:rsidP="005E0E41">
      <w:pPr>
        <w:widowControl w:val="0"/>
        <w:autoSpaceDE w:val="0"/>
        <w:autoSpaceDN w:val="0"/>
        <w:adjustRightInd w:val="0"/>
        <w:spacing w:after="0" w:line="240" w:lineRule="auto"/>
        <w:ind w:firstLine="720"/>
        <w:jc w:val="center"/>
        <w:rPr>
          <w:rFonts w:ascii="Times New Roman" w:eastAsia="Times New Roman" w:hAnsi="Times New Roman" w:cs="Times New Roman"/>
          <w:b/>
          <w:sz w:val="28"/>
          <w:szCs w:val="28"/>
          <w:lang w:eastAsia="ru-RU"/>
        </w:rPr>
      </w:pPr>
    </w:p>
    <w:p w:rsidR="005E0E41" w:rsidRPr="00D36ED2" w:rsidRDefault="005E0E41" w:rsidP="005E0E41">
      <w:pPr>
        <w:widowControl w:val="0"/>
        <w:autoSpaceDE w:val="0"/>
        <w:autoSpaceDN w:val="0"/>
        <w:adjustRightInd w:val="0"/>
        <w:spacing w:before="75" w:after="0" w:line="240" w:lineRule="auto"/>
        <w:outlineLvl w:val="0"/>
        <w:rPr>
          <w:rFonts w:ascii="Times New Roman" w:eastAsia="Times New Roman" w:hAnsi="Times New Roman" w:cs="Times New Roman"/>
          <w:b/>
          <w:bCs/>
          <w:sz w:val="28"/>
          <w:szCs w:val="28"/>
          <w:lang w:eastAsia="ru-RU"/>
        </w:rPr>
      </w:pPr>
      <w:r w:rsidRPr="00D36ED2">
        <w:rPr>
          <w:rFonts w:ascii="Times New Roman" w:eastAsia="Times New Roman" w:hAnsi="Times New Roman" w:cs="Times New Roman"/>
          <w:b/>
          <w:bCs/>
          <w:sz w:val="28"/>
          <w:szCs w:val="28"/>
          <w:lang w:eastAsia="ru-RU"/>
        </w:rPr>
        <w:t xml:space="preserve"> Общие положения ФАОП НОО для обучающихся с ЗПР</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145. Определение и назначение адаптированной образовательной программы начального общего образования для обучающихся с ЗПР.</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145.1. АООП НОО для обучающихся с ЗПР предназначена для сопровождения деятельности образовательной организации и отражает вариант конкретизации требований ФГОС НОО обучающихся с ОВЗ.</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145.2. Адаптированная образовательная программа является учебно-методической документацией (учебные планы, календарный учебный график, рабочие программы учебных предметов, курсов, дисциплин (модулей), иных компонентов, рабочая программа воспитания, календарный план воспитательной работы), определяющей единые для Российской Федерации базовые объем и содержание образования обучающихся с ЗПР, получающих начальное общее образование, планируемые результаты освоения образовательной программы с учетом особенностей психофизического развития данной группы обучающихся.</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145.3. Образовательная организация осуществляющая образовательную деятельность по образовательным, в том числе адаптированным, программам начального общего образования, разрабатывают АООП НОО для обучающихся с ЗПР на основе ФГОС НОО обучающихся с ОВЗ и ФАОП НОО.</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145.4 Содержание и планируемые результаты разработанной АООП НОО для обучающихся с ЗПР  должны сответствовать содержанию и планируемым результатам  в соответствующих разделах ФАОП НОО для обучающихся с ЗПР.</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145.5. Образовательная организация разрабатывает следующие варианты АООП НОО для обучающихся с ЗПР:</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АООП НОО для обучающихся с ЗПР (вариант 7.1);</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АООП НОО для обучающихся с ЗПР (вариант 7.2).</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Каждый вариант АООП НОО для обучающихся с ЗПР содержит дифференцированные требования к структуре, результатам освоения и условиям ее реализации, обеспечивающие удовлетворение как общих, так и особых образовательных потребностей разных групп или отдельных обучающихся с ЗПР, получение образования вне зависимости от выраженности ЗПР, места проживания обучающегося и вида организации.</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АООП НОО для обучающихся с ЗПР, имеющих инвалидность, дополняется ИПРА в части создания специальных условий получения образования.</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Определение одного из вариантов АООП НОО обучающихся с ЗПР осуществляется на основе рекомендаций ПМПК, сформулированных по результатам его комплексного психолого-педагогического обследования, с учетом ИПРА.</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146. Структура АООП НОО для обучающихся с ЗПР включает целевой, содержательный и организационный разделы.</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146.1. Целевой раздел определяет общее назначение, цели, задачи и планируемые результаты реализации АООП НОО для обучающихся с ЗПР образовательной организацией, а также способы определения достижения этих целей и результатов.</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lastRenderedPageBreak/>
        <w:t>Целевой раздел включает:</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пояснительную записку;</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планируемые результаты освоения обучающимися с ЗПР начального общего образования;</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систему оценки достижения планируемых результатов освоения программ начального общего образования.</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146.2. Содержательный раздел определяет содержание начального общего образования обучающихся с ЗПР и включает следующие программы, ориентированные на достижение личностных, метапредметных и предметных результатов:</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рабочие программы учебных предметов, учебных курсов (в том числе внеурочной деятельности), учебных модулей;</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программу формирования УУД;</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программу коррекционной работы;</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программу воспитания.</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146.3. Организационный раздел определяет общие рамки организации образовательного процесса, а также механизмы реализации компонентов АООП НОО для обучающихся с ЗПР.</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Организационный раздел включает:</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учебные планы начального общего образования обучающихся с ЗПР;</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календарный учебный график;</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календарный план воспитательной работы.</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147. Принципы и подходы к формированию АООП НОО обучающихся с ЗПР.</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147.1. Принципы формирования АООП НОО представлены разделе I. Общие положения.</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147.2. В основу реализации АООП НОО для обучающихся с ЗПР заложены дифференцированный и деятельностный подходы.</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147.2.1. Дифференцированный подход к реализации АООП НОО для обучающихся с ЗПР предполагает учет особых образовательных потребностей, которые проявляются в неоднородности по возможностям освоения содержания образования. Это обусловливает необходимость создания и реализации разных вариантов АООП НОО обучающихся с ЗПР, в том числе и на основе индивидуального учебного плана. Варианты АООП НОО обучающихся с ЗПР создаются и реализуются в соответствии с дифференцированно сформулированными требованиями в ФГОС НОО обучающихся с ОВЗ и данной АООП НОО.</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 структуре АООП НОО;</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 результатам освоения АООП НОО.</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Применение дифференцированного подхода к созданию и реализации АООП НОО обеспечивает разнообразие содержания, предоставляя обучающимся с ЗПР возможность реализовать индивидуальный потенциал развития.</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147.2.2. Деятельностный подход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обучающихся с </w:t>
      </w:r>
      <w:r w:rsidRPr="00D36ED2">
        <w:rPr>
          <w:rFonts w:ascii="Times New Roman" w:eastAsia="Times New Roman" w:hAnsi="Times New Roman" w:cs="Times New Roman"/>
          <w:sz w:val="28"/>
          <w:szCs w:val="28"/>
          <w:lang w:eastAsia="ru-RU"/>
        </w:rPr>
        <w:lastRenderedPageBreak/>
        <w:t>нормальным и нарушенным развитием.</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Деятельностный подход в образовании строится на признании того, что развитие личности обучающихся с ЗПР младшего школьного возраста определяется характером организации доступной им деятельности (предметно-практической, познавательной и учебной).</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контексте реализации АООП НОО для обучающихся с ЗПР реализация деятельностного подхода обеспечивает:</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придание результатам образования социально и личностно значимого характера;</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прочное усвоение обучающимися с ЗПР знаний и опыта разнообразной деятельности и поведения, возможность их самостоятельного продвижения в изучаемых образовательных областях;</w:t>
      </w:r>
    </w:p>
    <w:p w:rsidR="005E0E41"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существенное повышение мотивации и интереса к учению, приобретению нового опыта деятельности и поведения;</w:t>
      </w:r>
    </w:p>
    <w:p w:rsidR="005954C2" w:rsidRPr="00D36ED2" w:rsidRDefault="005E0E41"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обеспечение условий для общекультурного и личностного развития на основе формирования УУД,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следующем уровне, но и жизненной компетенции, составляющей основу социальной успешности.</w:t>
      </w:r>
    </w:p>
    <w:p w:rsidR="006C57CF" w:rsidRPr="00D36ED2" w:rsidRDefault="00B915FC" w:rsidP="005E0E41">
      <w:pPr>
        <w:widowControl w:val="0"/>
        <w:autoSpaceDE w:val="0"/>
        <w:autoSpaceDN w:val="0"/>
        <w:adjustRightInd w:val="0"/>
        <w:spacing w:before="75" w:after="0" w:line="240" w:lineRule="auto"/>
        <w:outlineLvl w:val="0"/>
        <w:rPr>
          <w:rFonts w:ascii="Times New Roman" w:eastAsia="Times New Roman" w:hAnsi="Times New Roman" w:cs="Times New Roman"/>
          <w:b/>
          <w:bCs/>
          <w:sz w:val="28"/>
          <w:szCs w:val="28"/>
          <w:lang w:eastAsia="ru-RU"/>
        </w:rPr>
      </w:pPr>
      <w:r w:rsidRPr="00D36ED2">
        <w:rPr>
          <w:rFonts w:ascii="Times New Roman" w:eastAsia="Times New Roman" w:hAnsi="Times New Roman" w:cs="Times New Roman"/>
          <w:b/>
          <w:bCs/>
          <w:sz w:val="28"/>
          <w:szCs w:val="28"/>
          <w:lang w:eastAsia="ru-RU"/>
        </w:rPr>
        <w:t xml:space="preserve">I. Целевой раздел </w:t>
      </w:r>
      <w:r w:rsidR="006C57CF" w:rsidRPr="00D36ED2">
        <w:rPr>
          <w:rFonts w:ascii="Times New Roman" w:eastAsia="Times New Roman" w:hAnsi="Times New Roman" w:cs="Times New Roman"/>
          <w:b/>
          <w:bCs/>
          <w:sz w:val="28"/>
          <w:szCs w:val="28"/>
          <w:lang w:eastAsia="ru-RU"/>
        </w:rPr>
        <w:t>А</w:t>
      </w:r>
      <w:r w:rsidRPr="00D36ED2">
        <w:rPr>
          <w:rFonts w:ascii="Times New Roman" w:eastAsia="Times New Roman" w:hAnsi="Times New Roman" w:cs="Times New Roman"/>
          <w:b/>
          <w:bCs/>
          <w:sz w:val="28"/>
          <w:szCs w:val="28"/>
          <w:lang w:eastAsia="ru-RU"/>
        </w:rPr>
        <w:t>О</w:t>
      </w:r>
      <w:r w:rsidR="006C57CF" w:rsidRPr="00D36ED2">
        <w:rPr>
          <w:rFonts w:ascii="Times New Roman" w:eastAsia="Times New Roman" w:hAnsi="Times New Roman" w:cs="Times New Roman"/>
          <w:b/>
          <w:bCs/>
          <w:sz w:val="28"/>
          <w:szCs w:val="28"/>
          <w:lang w:eastAsia="ru-RU"/>
        </w:rPr>
        <w:t>ОП НОО для обучающихся с ЗПР (вариант 7.2)</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157. Пояснительная записка.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157.1. Цель и задачи реализации.</w:t>
      </w:r>
    </w:p>
    <w:p w:rsidR="006C57CF" w:rsidRPr="00D36ED2" w:rsidRDefault="00B915FC"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Цель реализации </w:t>
      </w:r>
      <w:r w:rsidR="006C57CF" w:rsidRPr="00D36ED2">
        <w:rPr>
          <w:rFonts w:ascii="Times New Roman" w:eastAsia="Times New Roman" w:hAnsi="Times New Roman" w:cs="Times New Roman"/>
          <w:sz w:val="28"/>
          <w:szCs w:val="28"/>
          <w:lang w:eastAsia="ru-RU"/>
        </w:rPr>
        <w:t>А</w:t>
      </w:r>
      <w:r w:rsidRPr="00D36ED2">
        <w:rPr>
          <w:rFonts w:ascii="Times New Roman" w:eastAsia="Times New Roman" w:hAnsi="Times New Roman" w:cs="Times New Roman"/>
          <w:sz w:val="28"/>
          <w:szCs w:val="28"/>
          <w:lang w:eastAsia="ru-RU"/>
        </w:rPr>
        <w:t>О</w:t>
      </w:r>
      <w:r w:rsidR="006C57CF" w:rsidRPr="00D36ED2">
        <w:rPr>
          <w:rFonts w:ascii="Times New Roman" w:eastAsia="Times New Roman" w:hAnsi="Times New Roman" w:cs="Times New Roman"/>
          <w:sz w:val="28"/>
          <w:szCs w:val="28"/>
          <w:lang w:eastAsia="ru-RU"/>
        </w:rPr>
        <w:t>ОП НОО для обучающихся с ЗПР: обеспечение выполнения требований ФГОС НОО обучающихся с ОВЗ посредством создания условий для максимального удовлетворения особых образовательных потребностей обучающихся с ЗПР, обеспечивающих усвоение ими социального и культурного опыта.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Достижение поставленной цели предусматривает решение следующих основных задач:</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формирование общей культуры, обеспечивающей разностороннее развитие личности обучающихся с ЗПР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 сохранение и укрепление здоровья обучающихся;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достижение пл</w:t>
      </w:r>
      <w:r w:rsidR="00B915FC" w:rsidRPr="00D36ED2">
        <w:rPr>
          <w:rFonts w:ascii="Times New Roman" w:eastAsia="Times New Roman" w:hAnsi="Times New Roman" w:cs="Times New Roman"/>
          <w:sz w:val="28"/>
          <w:szCs w:val="28"/>
          <w:lang w:eastAsia="ru-RU"/>
        </w:rPr>
        <w:t xml:space="preserve">анируемых результатов освоения </w:t>
      </w:r>
      <w:r w:rsidRPr="00D36ED2">
        <w:rPr>
          <w:rFonts w:ascii="Times New Roman" w:eastAsia="Times New Roman" w:hAnsi="Times New Roman" w:cs="Times New Roman"/>
          <w:sz w:val="28"/>
          <w:szCs w:val="28"/>
          <w:lang w:eastAsia="ru-RU"/>
        </w:rPr>
        <w:t>А</w:t>
      </w:r>
      <w:r w:rsidR="00B915FC"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ОП НОО для обучающихся ЗПР с учетом их особых образовательных потребностей, а также индивидуальных особенностей и возможностей;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создание благоприятных условий для удовлетворения особых образовательных потребностей 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минимизация негативного влияния особенностей познавательной деятельности обуч</w:t>
      </w:r>
      <w:r w:rsidR="00B915FC" w:rsidRPr="00D36ED2">
        <w:rPr>
          <w:rFonts w:ascii="Times New Roman" w:eastAsia="Times New Roman" w:hAnsi="Times New Roman" w:cs="Times New Roman"/>
          <w:sz w:val="28"/>
          <w:szCs w:val="28"/>
          <w:lang w:eastAsia="ru-RU"/>
        </w:rPr>
        <w:t xml:space="preserve">ающихся с ЗПР для освоения ими </w:t>
      </w:r>
      <w:r w:rsidRPr="00D36ED2">
        <w:rPr>
          <w:rFonts w:ascii="Times New Roman" w:eastAsia="Times New Roman" w:hAnsi="Times New Roman" w:cs="Times New Roman"/>
          <w:sz w:val="28"/>
          <w:szCs w:val="28"/>
          <w:lang w:eastAsia="ru-RU"/>
        </w:rPr>
        <w:t>А</w:t>
      </w:r>
      <w:r w:rsidR="00B915FC"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ОП НОО;</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lastRenderedPageBreak/>
        <w:t>обеспечение доступности получения начального общего образования;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обеспечение преемственности начального общего и основного общего образования;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использование в образовательном процессе современных образовательных технологий деятельностного типа;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выявление и развитие возможностей и способностей обучающихся с ЗПР, через организацию их общественно полезной деятельности, проведения спортивно-оздоровительной работы, организацию художественного творчества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других соревнований;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157.2. Об</w:t>
      </w:r>
      <w:r w:rsidR="00B915FC" w:rsidRPr="00D36ED2">
        <w:rPr>
          <w:rFonts w:ascii="Times New Roman" w:eastAsia="Times New Roman" w:hAnsi="Times New Roman" w:cs="Times New Roman"/>
          <w:sz w:val="28"/>
          <w:szCs w:val="28"/>
          <w:lang w:eastAsia="ru-RU"/>
        </w:rPr>
        <w:t xml:space="preserve">щая характеристика </w:t>
      </w:r>
      <w:r w:rsidRPr="00D36ED2">
        <w:rPr>
          <w:rFonts w:ascii="Times New Roman" w:eastAsia="Times New Roman" w:hAnsi="Times New Roman" w:cs="Times New Roman"/>
          <w:sz w:val="28"/>
          <w:szCs w:val="28"/>
          <w:lang w:eastAsia="ru-RU"/>
        </w:rPr>
        <w:t>А</w:t>
      </w:r>
      <w:r w:rsidR="00B915FC"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ОП НОО (вариант 7.2).</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А</w:t>
      </w:r>
      <w:r w:rsidR="00B915FC"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ОП НОО, вариант 7.2, предполагает, что обучающийся с ЗПР получает образование, сопоставимое по итоговым достижениям к моменту завершения обучения с образованием обучающихся, не имеющих ограничений по возможностям здоровья, в пролонгированные сроки обучения.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А</w:t>
      </w:r>
      <w:r w:rsidR="00B915FC"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ОП НОО (вариант 7.2) предусматривает обеспечение коррекционной направленности всего образовательного процесса при его особой организации: пролонгированные сроки обучения, проведение индивидуальных и групповых коррекционных занятий, особое структурирование содержание обучения на основе усиления внимания к формированию социальной компетенции.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Сроки получения начального общего образования составляют 5 лет.</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Для обеспечения воз</w:t>
      </w:r>
      <w:r w:rsidR="00B915FC" w:rsidRPr="00D36ED2">
        <w:rPr>
          <w:rFonts w:ascii="Times New Roman" w:eastAsia="Times New Roman" w:hAnsi="Times New Roman" w:cs="Times New Roman"/>
          <w:sz w:val="28"/>
          <w:szCs w:val="28"/>
          <w:lang w:eastAsia="ru-RU"/>
        </w:rPr>
        <w:t xml:space="preserve">можности освоения обучающимися </w:t>
      </w:r>
      <w:r w:rsidRPr="00D36ED2">
        <w:rPr>
          <w:rFonts w:ascii="Times New Roman" w:eastAsia="Times New Roman" w:hAnsi="Times New Roman" w:cs="Times New Roman"/>
          <w:sz w:val="28"/>
          <w:szCs w:val="28"/>
          <w:lang w:eastAsia="ru-RU"/>
        </w:rPr>
        <w:t>А</w:t>
      </w:r>
      <w:r w:rsidR="00B915FC"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ОП НОО, вариант 7.2, может быть реализована сетевая форма реализации образовательных программ.</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Неспособность обучающегося с ЗПР полноценно освоить</w:t>
      </w:r>
      <w:r w:rsidR="00B915FC" w:rsidRPr="00D36ED2">
        <w:rPr>
          <w:rFonts w:ascii="Times New Roman" w:eastAsia="Times New Roman" w:hAnsi="Times New Roman" w:cs="Times New Roman"/>
          <w:sz w:val="28"/>
          <w:szCs w:val="28"/>
          <w:lang w:eastAsia="ru-RU"/>
        </w:rPr>
        <w:t xml:space="preserve"> отдельный предмет в структуре </w:t>
      </w:r>
      <w:r w:rsidRPr="00D36ED2">
        <w:rPr>
          <w:rFonts w:ascii="Times New Roman" w:eastAsia="Times New Roman" w:hAnsi="Times New Roman" w:cs="Times New Roman"/>
          <w:sz w:val="28"/>
          <w:szCs w:val="28"/>
          <w:lang w:eastAsia="ru-RU"/>
        </w:rPr>
        <w:t>А</w:t>
      </w:r>
      <w:r w:rsidR="00B915FC"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ОП НОО (вариант 7.2) не должна служить препятствием для продолжения освоения данного варианта программы, поскольку у обучающихся с ЗПР может быть специфическое расстройство чтения, письма, арифметических навыков (дислексия, дисграфия, дискалькулия), а так же выраженные нарушения внимания и работоспособности, препятствующие освоению программы в полном объеме. При возникновении трудностей в освоени</w:t>
      </w:r>
      <w:r w:rsidR="00B915FC" w:rsidRPr="00D36ED2">
        <w:rPr>
          <w:rFonts w:ascii="Times New Roman" w:eastAsia="Times New Roman" w:hAnsi="Times New Roman" w:cs="Times New Roman"/>
          <w:sz w:val="28"/>
          <w:szCs w:val="28"/>
          <w:lang w:eastAsia="ru-RU"/>
        </w:rPr>
        <w:t xml:space="preserve">и обучающимся с ЗПР содержания </w:t>
      </w:r>
      <w:r w:rsidRPr="00D36ED2">
        <w:rPr>
          <w:rFonts w:ascii="Times New Roman" w:eastAsia="Times New Roman" w:hAnsi="Times New Roman" w:cs="Times New Roman"/>
          <w:sz w:val="28"/>
          <w:szCs w:val="28"/>
          <w:lang w:eastAsia="ru-RU"/>
        </w:rPr>
        <w:t>А</w:t>
      </w:r>
      <w:r w:rsidR="00B915FC"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ОП НОО (вариант 7.2) специалисты, осуществляющие психолого-педагогическое сопровождение, должны оперативно дополнить структуру программы коррекционной работы соответствующим направлением работы.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Текущая, промежуточная и итоговая аттестация на уровне начального общего образования должна проводиться с учетом возможных специфических трудностей обучающегося с ЗПР. Вывод об успешности овладения содержанием образовательной программы должен делаться на основании положительной индивидуальной динамики.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А</w:t>
      </w:r>
      <w:r w:rsidR="00B915FC"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 xml:space="preserve">ОП НОО (вариант 7.2) адресована обучающимся с ЗПР, которые характеризуются уровнем развития несколько ниже возрастной нормы, отставание может проявляться в целом или локально в отдельных функциях (замедленный темп </w:t>
      </w:r>
      <w:r w:rsidRPr="00D36ED2">
        <w:rPr>
          <w:rFonts w:ascii="Times New Roman" w:eastAsia="Times New Roman" w:hAnsi="Times New Roman" w:cs="Times New Roman"/>
          <w:sz w:val="28"/>
          <w:szCs w:val="28"/>
          <w:lang w:eastAsia="ru-RU"/>
        </w:rPr>
        <w:lastRenderedPageBreak/>
        <w:t>либо неравномерное становление познавательной деятельности). Отмечаются нарушения внимания, памяти, восприятия и других познавательных процессов, умственной работоспособности и целенаправленности деятельности, в той или иной степени затрудняющие усвоение школьных норм и школьную адаптацию в целом. Произвольность, самоконтроль, саморегуляция в поведении и деятельности, как правило, сформированы недостаточно. Обучаемость удовлетворительная, но часто избирательная и неустойчивая, зависящая от уровня сложности и субъективной привлекательности вида деятельности, а также от актуального эмоционального состояния. Возможна неадаптивность поведения, связанная как с недостаточным пониманием социальных норм, так и с нарушением эмоциональной регуляции, гиперакти вностью.</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157.3. Особые образовательные потребности 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получение специальной помощи средствами образования сразу же после выявления первичного нарушения развития;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выделение пропедевтического периода в образовании, обеспечивающего преемственность между дошкольным и школьным этапами;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получение начального общего образования в разных формах: как совместно с другими обучающимися, так и в отдельных классах, группах или в отдельных организациях, осуществляющих образовательную деятельность по адаптированным программам, при обязательном условии создания специальных условий получения образования, адекватных образовательным потребностям 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обязательность непрерывности коррекционно-развивающего процесса, реализуемого, как через содержание предметных областей, так и в процессе индивидуальной работы;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психологическое сопровождение, оптимизирующее взаимодействие обучающегося с педагогическими работниками и другими обучающимися;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психологическое сопровождение, направленное на установление взаимодействия семьи и образовательной организации;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постепенное расширение образовательного пространства, выходящего за пределы образовательной организации.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Для обучающихся с ЗПР, осваивающих АООП НОО (вариант 7.2), характерны следующие специфические образовательные потребности: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обеспечение особой пространственной и временной организации образовательной среды с учетом функционального состояния ЦНС и нейродинамики психических процессов обучающихся с ЗПР (быстрой истощаемости, низкой работоспособности, пониженного общего тонуса);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увеличение сроков освоения АООП НОО до 5 лет;</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гибкое варьирование организации процесса обучения путем расширения или сокращения содержания отдельных предметных областей, изменения количества учебных часов и использования соответствующих методик и технологий;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упрощение системы учебно-познавательных задач, решаемых в процессе образования;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организация процесса обучения с учетом специфики усвоения знаний, умений и навыков обучающимися с ЗПР ("пошаговом" предъявлении материала, дозированной помощи взрослого, использовании специальных методов, приемов и </w:t>
      </w:r>
      <w:r w:rsidRPr="00D36ED2">
        <w:rPr>
          <w:rFonts w:ascii="Times New Roman" w:eastAsia="Times New Roman" w:hAnsi="Times New Roman" w:cs="Times New Roman"/>
          <w:sz w:val="28"/>
          <w:szCs w:val="28"/>
          <w:lang w:eastAsia="ru-RU"/>
        </w:rPr>
        <w:lastRenderedPageBreak/>
        <w:t>средств, способствующих как общему развитию обучающегося, так и компенсации индивидуальных недостатков развития);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наглядно-действенный характер содержания образования;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развитие познавательной деятельности обучающихся с ЗПР как основы компенсации, коррекции и профилактики нарушений;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обеспечение непрерывного контроля за становлением учебно-познавательной деятельности обучающегося, продолжающегося до достижения уровня, позволяющего справляться с учебными заданиями самостоятельно;</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постоянная помощь в осмыслении и расширении контекста усваиваемых знаний, в закреплении и совершенствовании освоенных умений;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специальное обучение "переносу" сформированных знаний и умений в новые ситуации взаимодействия с действительностью;</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необходимость постоянной актуализации знаний, умений и одобряемых обществом норм поведения;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постоянное стимулирование познавательной активности, побуждение интереса к себе, окружающему предметному и социальному миру;</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использование преимущественно позитивных средств стимуляции деятельности и поведения;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комплексное сопровождение, направленное на улучшение деятельности ЦНС и на коррекцию поведения, а также специальная психокоррекционная помощь, направленная на компенсацию дефицитов эмоционального развития и формирование осознанной саморегуляции познавательной деятельности и поведения;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 максимальное расширение социальных контактов;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обеспечение взаимодействия семьи и образовательного учреждения (организация сотрудничества с родителями (законными представителями), активизация ресурсов семьи для формирования социально активной позиции, нравственных и общекультурных ценностей).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Только удовлетворяя особые образовательные потребности обучающегося с ЗПР, можно открыть ему путь к получению качественного образования.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b/>
          <w:sz w:val="28"/>
          <w:szCs w:val="28"/>
          <w:lang w:eastAsia="ru-RU"/>
        </w:rPr>
      </w:pPr>
      <w:r w:rsidRPr="00D36ED2">
        <w:rPr>
          <w:rFonts w:ascii="Times New Roman" w:eastAsia="Times New Roman" w:hAnsi="Times New Roman" w:cs="Times New Roman"/>
          <w:b/>
          <w:sz w:val="28"/>
          <w:szCs w:val="28"/>
          <w:lang w:eastAsia="ru-RU"/>
        </w:rPr>
        <w:t>158. Планируемые результаты освоения об</w:t>
      </w:r>
      <w:r w:rsidR="00B915FC" w:rsidRPr="00D36ED2">
        <w:rPr>
          <w:rFonts w:ascii="Times New Roman" w:eastAsia="Times New Roman" w:hAnsi="Times New Roman" w:cs="Times New Roman"/>
          <w:b/>
          <w:sz w:val="28"/>
          <w:szCs w:val="28"/>
          <w:lang w:eastAsia="ru-RU"/>
        </w:rPr>
        <w:t xml:space="preserve">учающимися </w:t>
      </w:r>
      <w:r w:rsidRPr="00D36ED2">
        <w:rPr>
          <w:rFonts w:ascii="Times New Roman" w:eastAsia="Times New Roman" w:hAnsi="Times New Roman" w:cs="Times New Roman"/>
          <w:b/>
          <w:sz w:val="28"/>
          <w:szCs w:val="28"/>
          <w:lang w:eastAsia="ru-RU"/>
        </w:rPr>
        <w:t>А</w:t>
      </w:r>
      <w:r w:rsidR="00B915FC" w:rsidRPr="00D36ED2">
        <w:rPr>
          <w:rFonts w:ascii="Times New Roman" w:eastAsia="Times New Roman" w:hAnsi="Times New Roman" w:cs="Times New Roman"/>
          <w:b/>
          <w:sz w:val="28"/>
          <w:szCs w:val="28"/>
          <w:lang w:eastAsia="ru-RU"/>
        </w:rPr>
        <w:t>О</w:t>
      </w:r>
      <w:r w:rsidRPr="00D36ED2">
        <w:rPr>
          <w:rFonts w:ascii="Times New Roman" w:eastAsia="Times New Roman" w:hAnsi="Times New Roman" w:cs="Times New Roman"/>
          <w:b/>
          <w:sz w:val="28"/>
          <w:szCs w:val="28"/>
          <w:lang w:eastAsia="ru-RU"/>
        </w:rPr>
        <w:t>ОП НОО (вариант 7.2).</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Всё наполнение программы начального общего образования (содержание и планируемые результаты обучения) подчиняется современным целям начального образования, которые представлены во ФГОС НОО обучающихся с ОВЗ как система личностных, метапредметных и предметных достижений обучающегося.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158.1. Личностные результаты включают ценностные отношения обучающегося к окружающему миру, другим людям, а также к самому себе как </w:t>
      </w:r>
      <w:r w:rsidRPr="00D36ED2">
        <w:rPr>
          <w:rFonts w:ascii="Times New Roman" w:eastAsia="Times New Roman" w:hAnsi="Times New Roman" w:cs="Times New Roman"/>
          <w:sz w:val="28"/>
          <w:szCs w:val="28"/>
          <w:lang w:eastAsia="ru-RU"/>
        </w:rPr>
        <w:lastRenderedPageBreak/>
        <w:t>субъекту учебно-познавательной деятельности (осознание её социальной значимости, ответственность, установка на принятие учебной задачи).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158.2. Метапредметные результаты характеризуют уровень сформированности познавательных, коммуникативных и регулятивных УУД, которые обеспечивают успешность изучения учебных предметов, а также становление способности к самообразованию и саморазвитию.</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результате освоения содержания различных предметов, курсов, модулей обучающиеся с ЗПР овладевают рядом междисциплинарных понятий, а также различными знаково-символическими средствами, которые помогают обучающимся применять знания как в типовых, так и в новых, нестандартных учебных ситуациях.</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158.3. При определении подходов к контрольно-оценочной деятельности обучающихся с ЗПР учитываются формы и виды контроля, а также требования к объёму и числу проводимых контрольных, проверочных и диагностических работ.</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соответствии с дифференцированным и деятельностным подходами содержание планируемых результатов описывает и характеризует обобщённые способы действий с учебным материалом, позволяющие обучающимся успешно решать учебные и учебно-практические задачи, а также задачи, по возможности максимально приближенные к реальным жизненным ситуациям.</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159. Система оценки достижения обучающимися с ЗПР пл</w:t>
      </w:r>
      <w:r w:rsidR="00B915FC" w:rsidRPr="00D36ED2">
        <w:rPr>
          <w:rFonts w:ascii="Times New Roman" w:eastAsia="Times New Roman" w:hAnsi="Times New Roman" w:cs="Times New Roman"/>
          <w:sz w:val="28"/>
          <w:szCs w:val="28"/>
          <w:lang w:eastAsia="ru-RU"/>
        </w:rPr>
        <w:t xml:space="preserve">анируемых результатов освоения </w:t>
      </w:r>
      <w:r w:rsidRPr="00D36ED2">
        <w:rPr>
          <w:rFonts w:ascii="Times New Roman" w:eastAsia="Times New Roman" w:hAnsi="Times New Roman" w:cs="Times New Roman"/>
          <w:sz w:val="28"/>
          <w:szCs w:val="28"/>
          <w:lang w:eastAsia="ru-RU"/>
        </w:rPr>
        <w:t>А</w:t>
      </w:r>
      <w:r w:rsidR="00B915FC"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ОП НОО (вариант 7.2).</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159.1. Система оценки достижения планируемых результатов освоения АООП НОО обучающихся с ЗПР (далее - система оценки) представляет собой один из инструментов реализации требований ФГОС НОО обучающихся с ОВЗ к результатам освоения АООП НОО и направлена на обеспечение качества образования, что предполагает вовлечённость в оценочную деятельность как педагогических работников, так и обучающихся и их родителей (законных представителей).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соответствии с ФГОС НОО обучающихся с ОВЗ основным объектом системы оценки, её содержательной и критериальной базой выступают планируемые результаты освоения обучающимися АООП НОО.</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Её основными функциями являются ориентация образовательного процесса на достижение планируемых результатов освоения АООП НОО и обеспечение эффективной обратной связи, позволяющей осуществлять управление образовательным процессом.</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Основными направлениями и целями оценочной деятельности в соответствии с требованиями ФГОС НОО обучающихся с ОВЗ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Система оценки достижения обучающимися с ЗПР планируемых результатов освоения АООП НОО призвана решить следующие задачи: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закреплять основные направления и цели оценочной деятельности, описывать объект и содержание оценки, критерии, процедуры и состав инструментария </w:t>
      </w:r>
      <w:r w:rsidRPr="00D36ED2">
        <w:rPr>
          <w:rFonts w:ascii="Times New Roman" w:eastAsia="Times New Roman" w:hAnsi="Times New Roman" w:cs="Times New Roman"/>
          <w:sz w:val="28"/>
          <w:szCs w:val="28"/>
          <w:lang w:eastAsia="ru-RU"/>
        </w:rPr>
        <w:lastRenderedPageBreak/>
        <w:t>оценивания, формы представления результатов, условия и границы применения системы оценки, предусматривая приоритетную оценку динамики индивидуальных достижений 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ориентировать образовательный процесс на духовно-нравственное развитие и воспитание обучающихся, достижение планируемых результатов освоения содержания учебных предметов и формирование УУД;</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обеспечивать комплексный подход к оценке результатов освоения АООП НОО, позволяющий вести оценку личностных, метапредметных и предметных результатов;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предусматривать оценку достижений обучающихся и оценку эффективности деятельности образовательной организации;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позволять осуществлять оценку динамики учебных достижений обучающихся и развития их социальной (жизненной) компетенции.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Показатель динамики образовательных достижений - один из основных показателей в оценке достижений обучающихся с ЗПР. На основе выявления характера динамики образовательных достижений обучающихся можно оценивать эффективность учебного процесса, работы учителя или образовательного учреждения, системы образования в целом.</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159.2. Результаты достижений обучающихся с ЗПР в овладении АООП НОО являются значимыми для оценки качества образования обучающихся. При определении подходов к осуществлению оценки результатов целесообразно опираться на следующие принципы: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3) единства параметров, критериев и инструментария оценки достижений в освоении содержания АООП НОО, что сможет обеспечить объективность оценки в разных образовательных организациях. Для этого необходимым является создание 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Эти принципы, отражая основные закономерности целостного процесса образования обучающихся с ЗПР, самым тесным образом взаимосвязаны и касаются одновременно разных сторон процесса осуществления оценки результатов их образования.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159.3 Личностные результаты 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Оценка личностных результатов предполагает, прежде всего, оценку продвижения обучающегося в овладении социальными (жизненными) компетенциями, которые, в конечном итоге, составляют основу этих результатов.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lastRenderedPageBreak/>
        <w:t>Оценка личностных достижений может осуществляться в процессе проведения мониторинговых процедур, содержание которых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Для оценки продвижения обучающегося с ЗПР в овладении социальными (жизненными) компетенциями может применяться метод экспертной оценки, который представляет собой процедуру оценки результатов на основе мнений группы специалистов (экспертов). Данная группа должна объединять всех участников образовательного процесса - тех, кто обучает, воспитывает и тесно контактирует с обучающимся. Состав экспертной группы определяется образовательной организацией и должен включать педагогических работников (учителей, учителей-дефектологов, учителей-логопедов, педагогов-психологов, социальных педагогов, педагогов дополнительного образования). Для полноты оценки личностных результатов освоения обучающимися с ЗПР АООП НОО следует учитывать мнение родителей (законных представителей), поскольку основой оценки служит анализ изменений поведения обучающегося в повседневной жизни в различных социальных средах (школьной и семейной). Результаты анализа должны быть представлены в форме удобных и понятных всем членам экспертной группы условных единицах: 0 баллов - нет продвижения; 1 балл - минимальное продвижение; 2 балла - среднее продвижение; 3 балла - значительное продвижение. Подобная оценка необходима экспертной группе для выработки ориентиров в описании динамики развития социальной (жизненной) компетенции обучающегося. Результаты оценки личностных достижений заносятся в индивидуальную карту развития обучающегося, что позволяет не только представить полную картину динамики целостного развития обучающегося, но и отследить наличие или отсутствие изменений по отдельным жизненным компетенциям.</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Основной формой работы участников экспертной группы является ППк.</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На основе требований, сформулированных во ФГОС НОО обучающихся с ОВЗ, образовательная организация разрабатывает программу оценки личностных результатов с учетом типологических и индивидуальных особенностей обучающихся с ЗПР, которая утверждается локальными актами организации. Программа оценки должна включать:</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 полный перечень личностных результатов, прописанных в тексте ФГОС НОО обучающихся с ОВЗ, которые выступают в качестве критериев оценки социальной (жизненной) компетенции Обучающихся. Перечень этих результатов может быть самостоятельно расширен образовательной организацией;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 перечень параметров и индикаторов оценки каждого результата;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3) систему бальной оценки результатов;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4) документы, в которых отражаются индивидуальные результаты каждого обучающегося (например, Карта индивидуальных достижений обучающегося) и результаты всего класса (например, Журнал итоговых достижений обучающихся класса);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5) материалы для проведения процедуры оценки личностных результатов;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6) локальные акты образовательной организации, регламентирующие все </w:t>
      </w:r>
      <w:r w:rsidRPr="00D36ED2">
        <w:rPr>
          <w:rFonts w:ascii="Times New Roman" w:eastAsia="Times New Roman" w:hAnsi="Times New Roman" w:cs="Times New Roman"/>
          <w:sz w:val="28"/>
          <w:szCs w:val="28"/>
          <w:lang w:eastAsia="ru-RU"/>
        </w:rPr>
        <w:lastRenderedPageBreak/>
        <w:t>вопросы проведения оценки личностных результатов.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159.4. Метапредметные результаты включают освоенные обучающимися УУД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знаниями, а также способность решать учебные и жизненные задачи и готовность к овладению в дальнейшем АООП основного общего образования.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Оценка метапредметных результатов предполагает оценку продвижения обучающегося с ЗПР в овладении регулятивными, коммуникативными и познавательными УУД.</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Уровень сформированности УУД, представляющих содержание и объект оценки метапредметных результатов, может быть качественно оценён и измерен в следующих основных формах:</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достижение метапредметных результатов может выступать как результат выполнения специально сконструированных диагностических задач, направленных на оценку уровня сформированности конкретного вида УУД;</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достижение метапредметных результатов может рассматриваться как инструментальная основа (или как средство решения) и как условие успешности выполнения учебных и учебно-практических задач средствами учебных предметов;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достижение метапредметных результатов может проявиться в успешности выполнения комплексных заданий на межпредметной основе.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159.5. Предметные результаты связаны с овладением обучающимися с ЗПР содержанием каждой предметной области и характеризуют достижения обучающихся в усвоении знаний и умений, способность их применять в практической деятельности.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Оценку этой группы результатов целесообразно начинать со 2-го класса, то есть в тот период, когда у обучающихся уже будут сформированы некоторые начальные навыки чтения, письма и счета. Кроме того, сама учебная деятельность будет привычной для обучающихся, и они смогут ее организовывать под руководством учителя.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Во время обучения на первом и втором годах обучения целесообразно всячески поощрять и стимулировать работу обучающихся, используя только качественную оценку. При этом не является принципиально важным, насколько обучающийся с ЗПР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учителя, но и с определенной долей самостоятельности во взаимодействии с учителем и одноклассниками.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целом оценка достижения обучающимися с ЗПР предметных результатов должна базироваться на принципах индивидуального и дифференцированного подходов. Усвоенные обучающимися даже незначительные по объему и элементарные по содержанию знания и умения должны выполнять коррекционно-развивающую функцию, поскольку они играют определенную роль в становлении личности обучающегося и овладении им социальным опытом.</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lastRenderedPageBreak/>
        <w:t>Оценка достижения обучающимися предметных результатов ведётся как в ходе текущего и промежуточного оценивания, так и в ходе выполнения итоговых проверочных работ. В процессе оценки достижения планируемых личностных, метапредметных и предметных результатов должны использоваться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159.6. Обучающиеся с ЗПР имеют право на прохождение текущей, промежуточной, итоговой аттестации освоения АООП НОО в иных формах.</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Специальные условия проведения текущей, промежуточной и итоговой (по итогам освоения АООП НОО) аттестации обучающихся с ЗПР включают:</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особую форму организации аттестации (в малой группе, индивидуальную) с учетом особых образовательных потребностей и индивидуальных особенностей 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привычную обстановку в классе (присутствие своего учителя, наличие привычных для обучающихся мнестических опор: наглядных схем, шаблонов общего хода выполнения заданий);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присутствие в начале работы этапа общей организации деятельности;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адаптирование инструкции с учетом особых образовательных потребностей и индивидуальных трудностей 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 упрощение формулировок по грамматическому и семантическому оформлению;</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 упрощение многозвеньевой инструкции посредством деления ее на короткие смысловые единицы, задающие поэтапность (пошаговость) выполнения задания;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3) дополнение письменной инструкции к заданию, при необходимости, зачитыванием педагогическим работником инструкции вслух в медленном темпе с четкими смысловыми акцентами;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адаптирование, при необходимости, текста задания с учетом особых образовательных потребностей и индивидуальных трудностей обучающихся с ЗПР (более крупный шрифт, четкое отграничение одного задания от другого; упрощение формулировок задания по грамматическому и семантическому оформлению);</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предоставление, при необходимости, дифференцированной помощи: стимулирующей (одобрение, эмоциональная поддержка), организующей (привлечение внимания, концентрирование на выполнении работы, напоминание о необходимости самопроверки), направляющей (повторение и разъяснение инструкции к заданию);</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увеличение времени на выполнение заданий;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организация короткого перерыва (10-15 минут) при нарастании в поведении обучающегося проявлений утомления, истощения;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недопущение негативных реакций со стороны педагогического работника, создание ситуаций, приводящих к эмоциональному травмированию обучающегося.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На итоговую оценку на уровне начального общего образования, результаты которой используются при принятии решения о возможности (или невозможности) продолжения обучения на следующем уровне образования, выносятся предметные, </w:t>
      </w:r>
      <w:r w:rsidRPr="00D36ED2">
        <w:rPr>
          <w:rFonts w:ascii="Times New Roman" w:eastAsia="Times New Roman" w:hAnsi="Times New Roman" w:cs="Times New Roman"/>
          <w:sz w:val="28"/>
          <w:szCs w:val="28"/>
          <w:lang w:eastAsia="ru-RU"/>
        </w:rPr>
        <w:lastRenderedPageBreak/>
        <w:t>метапредметные результаты и результаты освоения программы коррекционной работы.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Итоговая аттестация на уровне начального общего образования должна проводиться с учетом возможных специфических трудностей обучающегося с ЗПР в овладении письмом, чтением или счетом. Вывод об успешности овладения содержанием АООП НОО должен делаться на основании положительной индивидуальной динамики.</w:t>
      </w:r>
    </w:p>
    <w:p w:rsidR="006C57CF" w:rsidRPr="00D36ED2" w:rsidRDefault="006C57CF" w:rsidP="005E0E41">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159.7. Оценка деятельности педагогических кадров, осуществляющих образовательную деятельность обучающихся с ЗПР, осуществляется на основе интегративных показателей, свидетельствующих о положительной динамике развития обучающегося ("было" - "стало") или в сложных случаях сохранении его психоэмоционального статуса.</w:t>
      </w:r>
    </w:p>
    <w:p w:rsidR="006C57CF" w:rsidRPr="00D36ED2" w:rsidRDefault="006C57CF" w:rsidP="006C57CF">
      <w:pPr>
        <w:widowControl w:val="0"/>
        <w:autoSpaceDE w:val="0"/>
        <w:autoSpaceDN w:val="0"/>
        <w:adjustRightInd w:val="0"/>
        <w:spacing w:before="75" w:after="0" w:line="240" w:lineRule="auto"/>
        <w:jc w:val="center"/>
        <w:outlineLvl w:val="0"/>
        <w:rPr>
          <w:rFonts w:ascii="Times New Roman" w:eastAsia="Times New Roman" w:hAnsi="Times New Roman" w:cs="Times New Roman"/>
          <w:b/>
          <w:bCs/>
          <w:sz w:val="28"/>
          <w:szCs w:val="28"/>
          <w:lang w:eastAsia="ru-RU"/>
        </w:rPr>
      </w:pPr>
      <w:r w:rsidRPr="00D36ED2">
        <w:rPr>
          <w:rFonts w:ascii="Times New Roman" w:eastAsia="Times New Roman" w:hAnsi="Times New Roman" w:cs="Times New Roman"/>
          <w:b/>
          <w:bCs/>
          <w:sz w:val="28"/>
          <w:szCs w:val="28"/>
          <w:lang w:eastAsia="ru-RU"/>
        </w:rPr>
        <w:t>II. Содержательный раздел ФАОП НОО для обучающихся с ЗПР (вариант 7.2)</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160. </w:t>
      </w:r>
      <w:r w:rsidR="008D3D96" w:rsidRPr="00D36ED2">
        <w:rPr>
          <w:rFonts w:ascii="Times New Roman" w:eastAsia="Times New Roman" w:hAnsi="Times New Roman" w:cs="Times New Roman"/>
          <w:sz w:val="28"/>
          <w:szCs w:val="28"/>
          <w:lang w:eastAsia="ru-RU"/>
        </w:rPr>
        <w:t>Р</w:t>
      </w:r>
      <w:r w:rsidRPr="00D36ED2">
        <w:rPr>
          <w:rFonts w:ascii="Times New Roman" w:eastAsia="Times New Roman" w:hAnsi="Times New Roman" w:cs="Times New Roman"/>
          <w:sz w:val="28"/>
          <w:szCs w:val="28"/>
          <w:lang w:eastAsia="ru-RU"/>
        </w:rPr>
        <w:t>абочие программы учебных предметов.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160.1. Русский язык.</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160.1.1. Пояснительная записка.</w:t>
      </w:r>
    </w:p>
    <w:p w:rsidR="006C57CF" w:rsidRPr="00D36ED2" w:rsidRDefault="008D3D96"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w:t>
      </w:r>
      <w:r w:rsidR="006C57CF" w:rsidRPr="00D36ED2">
        <w:rPr>
          <w:rFonts w:ascii="Times New Roman" w:eastAsia="Times New Roman" w:hAnsi="Times New Roman" w:cs="Times New Roman"/>
          <w:sz w:val="28"/>
          <w:szCs w:val="28"/>
          <w:lang w:eastAsia="ru-RU"/>
        </w:rPr>
        <w:t>абочая программа учебного предмета "Русский язык" на уровне начального общего образования обучающихся с ЗПР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Учебный предмет "Русский язык" на уровне начального общего образования является ведущим, обеспечивая языковое и общее речевое развитие обучающихся. Он способствует повышению коммуникативной компетентности и облегчению социализации обучающихся. Приобретённые знания, опыт выполнения предметных и универсальных действий на материале русского языка станут фундаментом обучения в основной школе, а также будут востребованы в жизни.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Овладение учебным предметом "Русский язык" представляет большую сложность для обучающихся с ЗПР. Это связано с недостатками фонематического восприятия, звукового анализа и синтеза, бедностью словаря, трудностями порождения связного высказывания, недостаточной сформированностью основных мыслительных операций и знаково-символической (замещающей) функции мышления.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Программа отражает содержание обучения предмету "Русский язык" с учетом особых образовательных потребностей обучающихся с ЗПР. В процессе изучения русского языка у обучающихся с ЗПР формируется позитивное эмоционально-ценностное отношение к русскому языку, стремление к его грамотному использованию, понимание того, что правильная устная и письменная речь являются показателем общей культуры человека. На уроках русского языка обучающиеся получают начальное представление о нормах русского литературного языка и правилах речевого этикета, учатся ориентироваться в целях, задачах, условиях общения, выборе адекватных языковых средств, для успешного решения коммуникативных задач.</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Содержание дисциплины ориентировано на развитие языковой способности, разных видов речевой деятельности и освоение обучающимися системного </w:t>
      </w:r>
      <w:r w:rsidRPr="00D36ED2">
        <w:rPr>
          <w:rFonts w:ascii="Times New Roman" w:eastAsia="Times New Roman" w:hAnsi="Times New Roman" w:cs="Times New Roman"/>
          <w:sz w:val="28"/>
          <w:szCs w:val="28"/>
          <w:lang w:eastAsia="ru-RU"/>
        </w:rPr>
        <w:lastRenderedPageBreak/>
        <w:t>устройства языка. Благодаря освоению материала по данной дисциплине обучающиеся с ЗПР овладевают грамотой, основными речевыми формами и правилами их применения, умениями организовывать языковые средства в разных типах высказываний, варьировать их структуру с учётом условий коммуникации, развёртывать их или сокращать, перестраивать, образовывать нужные словоформы. При изучении данной дисциплины происходит развитие устной и письменной коммуникации, закладывается фундамент для осмысленного чтения и письма. На уроках важно формировать первоначальные представления о единстве и многообразии языкового и культурного пространства России, о языке как основе национального самосознания. Представления о связи языка с культурой народа осваиваются практическим путём.</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Изучение учебного предмета "Русский язык" вносит весомый вклад в общую систему коррекционно-развивающей работы, направленной на удовлетворение специфических образовательных потребностей обучающегося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Если обучение предмету построено с соблюдением специальных дидактических принципов, предполагает использование адекватных методов и конкретных приемов, то у обучающегося с ЗПР пробуждается интерес к языку, желание овладеть письмом и чтением, совершенствуется связное (в том числе учебное) высказывание, расширяется словарный запас, проявляются возможности осознания своих затруднений и соответствующие попытки их преодоления.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Овладение письмом совершенствует мелкую моторику, пространственную ориентировку, способствует развитию произвольности и становлению навыков самоконтроля. При изучении учебного материала (звуко-буквенный и звуко-слоговой анализ слов, работа с предложением и текстом) у обучающихся с ЗПР развиваются процессы анализа, синтеза, сравнения, обобщения, происходит коррекция недостатков произвольной памяти и внимания. В ходе выполнения заданий на анализ звукового состава слова, синтез слов из звуков и слогов, подсчет количества слов в предложении, использование различных классификаций звуков и букв, объяснение значений слов совершенствуется мыслительная деятельность, создаются предпосылки становления логического (понятийного) мышления.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При усвоении учебного предмета "Русский язык" обучающиеся с ЗПР учатся ориентироваться в задании и производить его анализ, обдумывать и планировать предстоящие действия, следить за правильностью выполнения задания, давать словесный отчет и оценку проделанной работе, что совершенствует систему произвольной регуляции деятельности.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Педагогический работник должен поддерживать тесную связь с учителем-логопедом, осуществляющим профилактику таких расстройств письменной речи как дисграфия и дизорфография. Уточнение артикуляции звуков, дифференциация сходных фонем, работа над слоговой структурой слова, которая обязательно проводится на уроках по предмету "Русский язык" и "Литературное чтение", способствует улучшению качества устной речи обучающегося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160.1.2. Содержание обучения.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160.1.2.1. Виды речевой деятельности.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Слушание. Осознание цели и ситуации устного общения. Адекватное восприятие звучащей речи. Понимание на слух информации, содержащейся в </w:t>
      </w:r>
      <w:r w:rsidRPr="00D36ED2">
        <w:rPr>
          <w:rFonts w:ascii="Times New Roman" w:eastAsia="Times New Roman" w:hAnsi="Times New Roman" w:cs="Times New Roman"/>
          <w:sz w:val="28"/>
          <w:szCs w:val="28"/>
          <w:lang w:eastAsia="ru-RU"/>
        </w:rPr>
        <w:lastRenderedPageBreak/>
        <w:t>предъявляемом тексте, передача его содержания по вопросам.</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Говорение. 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 формой речи.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Чтение.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Обобщение содержащейся в тексте информации.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Письмо. Письмо букв, буквосочетаний, слогов, слов, предложений в системе обучения грамоте. Овладение разборчивым, аккуратным письмом с учётом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Создание небольших собственных текстов по интересной детям тематике (на основе впечатлений, литературных произведений, сюжетных картин, серий картин, просмотра фрагмента видеозаписи).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160.1.2.2. Обучение грамоте.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Фонетика. 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Различение гласных и согласных звуков, гласных ударных и безударных, согласных твёрдых и мягких, звонких и глухих.</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Слог как минимальная произносительная единица. Деление слов на слоги. Определение места ударения.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Графика. Различение звука и буквы: буква как знак звука. Овладение позиционным способом обозначения звуков буквами. Буквы гласных как показатель твёрдости - мягкости согласных звуков. Функция букв е, ё, ю, я. Мягкий знак как показатель мягкости предшествующего согласного звука.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Знакомство с русским алфавитом как последовательностью букв.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Чтение.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обучающегося.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Письмо. Усвоение гигиенических требований при письме. Развитие мелкой моторики пальцев и свободы движения руки. Развитие умения ориентироваться на </w:t>
      </w:r>
      <w:r w:rsidRPr="00D36ED2">
        <w:rPr>
          <w:rFonts w:ascii="Times New Roman" w:eastAsia="Times New Roman" w:hAnsi="Times New Roman" w:cs="Times New Roman"/>
          <w:sz w:val="28"/>
          <w:szCs w:val="28"/>
          <w:lang w:eastAsia="ru-RU"/>
        </w:rPr>
        <w:lastRenderedPageBreak/>
        <w:t>пространстве листа в тетради и на пространстве классной доски.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Проверка написанного при помощи сличения с текстом - образом и послогового чтения написанных слов.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Правильное оформление написанных предложений (большая буква в начале предложения, точка в конце). Выработка навыка писать большую букву в именах людей и кличках животных.</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Понимание функции небуквенных графических средств: пробела между словами, знака переноса.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Слово и предложение. Восприятие слова как объекта изучения, материала для анализа. Наблюдение над значением слова.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Орфография. Знакомство с правилами правописания и их применение: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раздельное написание слов;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обозначение гласных после шипящих (ча-ща, чу-щу, жи-ши);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прописная (заглавная) буква в начале предложения, в именах собственных;</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перенос слов по слогам без стечения согласных;</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знаки препинания в конце предложения.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Развитие речи.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160.1.2.3. Систематический курс.</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Фонетика и орфоэпия. Гласные и согласные звуки, различение гласных и согласных звуков. Мягкие и твердые согласные звуки, различение мягких и твёрдых согласных звуков, определение парных и непарных по твёрдости - мягкости согласных звуков. Звонкие и глухие согласные звуки, различение звонких и глухих согласных звуков, определение парных и непарных по звонкости-глухости согласных звуков. Ударение, нахождение в слове ударных и безударных гласных звуков. Деление слов на слоги. Определение качественной характеристики звука: гласный-согласный; гласный ударный-безударный; согласный твёрдый-мягкий, парный-непарный; согласный звонкий-глухой, парный-непарный. Произношение звуков и сочетаний звуков в соответствии с нормами современного русского литературного языка. Фонетический разбор слова.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Графика. Различение звука и буквы: буква как знак звука. Овладение позиционным способом обозначения звуков буквами.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Обозначение на письме твёрдости и мягкости согласных звуков. Буквы гласных как показатель твёрдости-мягкости согласных звуков. Функция букв е, ё, ю, я. Мягкий знак как показатель мягкости предшествующего согласного звука. </w:t>
      </w:r>
      <w:r w:rsidRPr="00D36ED2">
        <w:rPr>
          <w:rFonts w:ascii="Times New Roman" w:eastAsia="Times New Roman" w:hAnsi="Times New Roman" w:cs="Times New Roman"/>
          <w:sz w:val="28"/>
          <w:szCs w:val="28"/>
          <w:lang w:eastAsia="ru-RU"/>
        </w:rPr>
        <w:lastRenderedPageBreak/>
        <w:t>Использование на письме разделительных ъ и ь.</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Установление соотношения звукового и буквенного состава слова в словах типа "стол", "конь"; в словах с йотированными гласными е, ё, ю, я; в словах с непроизносимыми согласными.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Использование небуквенных графических средств: пробела между словами, знака переноса, абзаца.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Знакомство с русским алфавитом как последовательностью букв. Знание алфавита: правильное название букв, знание их последовательности. Использование алфавита при работе со словарями, справочниками, каталогами: умение найти слово в школьном орфографическом словаре по первой букве, умение расположить слова в алфавитном порядке (например, фамилии, имена).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Состав слова (морфемика). Общее понятие о частях слова: корне, приставке, суффиксе, окончании. Выделение в словах с однозначно выделяемыми морфемами окончания, корня, приставки, суффикса.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Корень, общее понятие о корне слова. Однокоренные слова, овладение понятием "родственные (однокоренные) слова". Выделение корней в однокоренных (родственных) словах. Наблюдение за единообразием написания корней (корм -кормить - кормушка, лес - лесник - лесной). Различение однокоренных слов и различных форм одного и того же слова.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Представление о значении суффиксов и приставок. Умение отличать приставку от предлога. Умение подбирать однокоренные слова с приставками и суффиксами.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Различение изменяемых и неизменяемых слов. Разбор слова по составу.</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Морфология. Общие сведения о частях речи: имя существительное, имя прилагательное, местоимение, глагол, предлог. Деление частей речи на самостоятельные и служебные.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Имя существительное. Его значение и употребление в речи. Вопросы, различение имён существительных, отвечающих на вопросы "кто?" и "что?". Умение опознавать имена собственные.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Род существительных: мужской, женский, средний. Различение имён существительных мужского, женского и среднего рода.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Изменение имен существительных по числам.</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Изменение имен существительных по падежам в единственном числе (склонение). 1, 2, 3-е склонение, определение принадлежности имён существительных к 1, 2, 3-му склонению. Определение падежа, в котором употреблено имя существительное. Умение правильно употреблять предлоги с именами существительными в различных падежах.</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Склонение имен существительных во множественном числе.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Морфологический разбор имён существительных.</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Имя прилагательное. Его значение и употребление в речи, вопросы. Изменение имен прилагательных по родам, числам и падежам, в сочетании с существительными (кроме прилагательных на -ий, -ья, -ье, -ов, -ин). Морфологический разбор имён прилагательных.</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Местоимение. Общее представление о местоимении. Личные местоимения, значение и употребление в речи. Личные местоимения 1, 2, 3-го лица единственного </w:t>
      </w:r>
      <w:r w:rsidRPr="00D36ED2">
        <w:rPr>
          <w:rFonts w:ascii="Times New Roman" w:eastAsia="Times New Roman" w:hAnsi="Times New Roman" w:cs="Times New Roman"/>
          <w:sz w:val="28"/>
          <w:szCs w:val="28"/>
          <w:lang w:eastAsia="ru-RU"/>
        </w:rPr>
        <w:lastRenderedPageBreak/>
        <w:t>и множественного числа. Склонение личных местоимений. Правильное употребление местоимений в речи (меня, мною, у него, с ней, о нем).</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Глагол. Его значение и употребление в речи, вопросы. Общее понятие о неопределенной форме глагола. Различение глаголов, отвечающих на вопросы "что сделать?" и "что делать?". Время глагола: настоящее, прошедшее, будущее. Изменение глаголов по лицам и числам в настоящем и будущем времени (спряжение). Способы определения I и II спряжения глаголов (практическое овладение). Изменение глаголов в прошедшем времени по родам и числам. Морфологический разбор глаголов.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Предлог. Знакомство с наиболее употребительными предлогами. Функция предлогов: образование падежных форм имён существительных и местоимений. Отличие предлогов от приставок.</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Лексика. Выявление слов, значение которых требует уточнения. 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Синтаксис. Различение предложения, словосочетания, слова. Умение выделить словосочетания (пары слов), связанные между собой по смыслу (без предлога и с предлогом); составить предложение с изученными грамматическими формами и распространить предложение.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Предложения по цели высказывания: повествовательные, вопросительные и побудительные; по эмоциональной окраске (интонации): восклицательные и невосклицательные. Выделение голосом важного по смыслу слова в предложении.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Главные члены предложения: подлежащее и сказуемое. Второстепенные члены предложения (без разделения на виды). Нахождение главных членов предложения.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Предложения с однородными членами с союзами и (без перечисления), а, но и без союзов. Использование интонации перечисления в предложениях с однородными членами, запятая при перечислении. Умение составить предложения с однородными членами без союзов и с союзами и, а, но.</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Знакомство со сложным предложением. Сложные предложения, состоящие из двух простых. Различение простых и сложных предложений. Запятая в сложных предложениях. Умение составить сложное предложение и поставить запятую перед союзами и, а, но.</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Орфография и пунктуация. Формирование орфографической зоркости. Использование орфографического словаря.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Применение правил правописания: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сочетания жи-ши, ча-ща, чу-щу в положении под ударением;</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сочетания чк-чн, чт, щн;</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перенос слов;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прописная буква в начале предложения, в именах собственных;</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проверяемые безударные гласные в корне слова;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парные звонкие и глухие согласные в корне слова;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lastRenderedPageBreak/>
        <w:t>непроизносимые согласные;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непроверяемые гласные и согласные в корне слова (на ограниченном перечне слов);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гласные и согласные в неизменяемых на письме приставках;</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разделительные ъ и ь;</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мягкий знак после шипящих на конце имён существительных (ночь, нож, рожь, мышь);</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безударные падежные окончания имён существительных (кроме существительных на -мя, -ий, -ья, -ье, -ия, -ов, -ин);</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безударные окончания имён прилагательных;</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раздельное написание предлогов с личными местоимениями;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не с глаголами;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мягкий знак после шипящих на конце глаголов в форме 2-го лица единственного числа (пишешь, учишь);</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мягкий знак в глаголах в сочетании -ться;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безударные личные окончания глаголов;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раздельное написание предлогов с другими словами;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знаки препинания в конце предложения: точка, вопросительный и восклицательный знаки;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знаки препинания (запятая) в предложениях с однородными членами.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160.1.2.4. Развитие речи.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Осознание ситуации общения: с какой целью, с кем и где происходит общение.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Практическое овладение диалогической формой речи. Выражение собственного мнения. Овладение нормами речевого этикета в ситуациях учебного и бытового общения (приветствие, прощание, извинение, благодарность, обращение с просьбой).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Овладение краткими и полными ответами на вопросы. Составление вопросов устно и письменно. Составление диалогов в форме вопросов и ответов.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Практическое овладение устными монологическими высказываниями на определённую тему с использованием разных типов речи (повествование, описание). Составление и запись рассказов повествовательного характера по сюжетным картинкам, с помощью вопросов; составление сюжетных рассказов по готовому плану (в форме вопросов, повествовательных предложений). Введение в рассказы элементов описания. Построение устного ответа по учебному материалу (специфика учебно-деловой речи).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(абзацев).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Комплексная работа над структурой текста: озаглавливание, корректирование порядка предложений и частей текста (абзацев). План текста. Составление планов к данным текстам.</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Типы текстов: описание, повествование, рассуждение, их особенности. Знакомство с жанрами письма и поздравления.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Создание собственных текстов и корректирование заданных текстов с учётом </w:t>
      </w:r>
      <w:r w:rsidRPr="00D36ED2">
        <w:rPr>
          <w:rFonts w:ascii="Times New Roman" w:eastAsia="Times New Roman" w:hAnsi="Times New Roman" w:cs="Times New Roman"/>
          <w:sz w:val="28"/>
          <w:szCs w:val="28"/>
          <w:lang w:eastAsia="ru-RU"/>
        </w:rPr>
        <w:lastRenderedPageBreak/>
        <w:t>точности, правильности, богатства и выразительности письменной речи; использование в текстах синонимов и антонимов.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Понятие об изложении и сочинении. Изложение под руководством учителя, по готовому и коллективно составленному плану. Подробный и сжатый рассказ (сочинение) по картинке и серии картинок.</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160.1.3. Планируемые результаты освоения учебного предмета.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Предметные результаты: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формирование интереса к изучению родного (русского) языка;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овладение первоначальными представлениями о правилах речевого этикета;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овладение основами грамотного письма;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овладение обучающимися коммуникативно-речевыми умениями, необходимыми для совершенствования их речевой практики;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формирование позитивного отношения к правильной устной и письменной речи как показателям общей культуры и гражданской позиции человека;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использование знаний в области русского языка и сформированных грамматико-орфографических умений для решения практических задач.</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b/>
          <w:sz w:val="28"/>
          <w:szCs w:val="28"/>
          <w:lang w:eastAsia="ru-RU"/>
        </w:rPr>
      </w:pPr>
      <w:r w:rsidRPr="00D36ED2">
        <w:rPr>
          <w:rFonts w:ascii="Times New Roman" w:eastAsia="Times New Roman" w:hAnsi="Times New Roman" w:cs="Times New Roman"/>
          <w:b/>
          <w:sz w:val="28"/>
          <w:szCs w:val="28"/>
          <w:lang w:eastAsia="ru-RU"/>
        </w:rPr>
        <w:t>160.2. Литературное чтение.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160.2.1. Пояснительная записка.</w:t>
      </w:r>
    </w:p>
    <w:p w:rsidR="006C57CF" w:rsidRPr="00D36ED2" w:rsidRDefault="008D3D96"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w:t>
      </w:r>
      <w:r w:rsidR="006C57CF" w:rsidRPr="00D36ED2">
        <w:rPr>
          <w:rFonts w:ascii="Times New Roman" w:eastAsia="Times New Roman" w:hAnsi="Times New Roman" w:cs="Times New Roman"/>
          <w:sz w:val="28"/>
          <w:szCs w:val="28"/>
          <w:lang w:eastAsia="ru-RU"/>
        </w:rPr>
        <w:t>абочая программа учебного предмета "Литературное чтение" (предметная область "Русский язык и литературное чтение") на уровне начального общего образования обучающихся с ЗПР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Как и русский язык, литературное чтение предстаёт в качестве одного из ведущих предметов, обеспечивающих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Учебный предмет "Литературное чтение" является одним из основных предметов в системе подготовки обучающегося с ЗПР. Овладение читательской компетенцией, умение излагать свои мысли необходимо для полноценной социализации обучающегося с ЗПР. В процессе освоения курса у обучающихся повышается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различными видами текстов, самостоятельно пользоваться справочным аппаратом учебника, находить информацию в словарях, справочниках. Позитивное отношение к книгам и чтению способствует формированию общей культуры.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Приобретённые обучающимися с ЗПР знания, полученный опыт решения учебных задач, а также сформированность предметных и универсальных действий в процессе изучения предмета "Литературное чтение" станут фундаментом обучения в </w:t>
      </w:r>
      <w:r w:rsidRPr="00D36ED2">
        <w:rPr>
          <w:rFonts w:ascii="Times New Roman" w:eastAsia="Times New Roman" w:hAnsi="Times New Roman" w:cs="Times New Roman"/>
          <w:sz w:val="28"/>
          <w:szCs w:val="28"/>
          <w:lang w:eastAsia="ru-RU"/>
        </w:rPr>
        <w:lastRenderedPageBreak/>
        <w:t>основном звене школы, а также будут востребованы в жизни.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160.2.2. Содержание обучения.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160.2.2.1. Виды речевой и читательской деятельности.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Аудирование (слушание). 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160.2.2.2. Чтение.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Чтение вслух.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Чтение предложений с интонационным выделением знаков препинания.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Чтение про себя. Осознание смысла произведения при чтении про себя (доступных по объёму и жанру произведений). Умение находить в тексте необходимую информацию.</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Работа с разными видами текста. Общее представление о разных видах текста: художественный, учебный, научно-популярный, их сравнение. Определение целей создания этих видов текста. Особенности фольклорного текста.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Практическое освоение умения отличать текст от набора предложений. Прогнозирование содержания книги по её названию и оформлению.</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Самостоятельное деление текста на смысловые части, их озаглавливание. Умение работать с разными видами информации.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Участие в коллективном обсуждении: умение отвечать на вопросы, выступать по теме, слушать выступления других обучающихся, дополнять ответы по ходу беседы, используя текст. Привлечение справочных и иллюстративно-изобразительных материалов.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Библиографическая культура. Книга как особый вид искусства. Книга как источник необходимых знаний.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её справочно-иллюстративный материал).</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Типы книг (изданий): книга-произведение, книга-сборник, собрание сочинений, периодическая печать, справочные издания (справочники, словари, энциклопедии).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Работа с текстом художественного произведения.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lastRenderedPageBreak/>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Характеристика героя произведения.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имён героев.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Характеристика героя произведения. Портрет, характер героя, выраженные через поступки и речь.</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Освоение разных видов пересказа художественного текста: подробный, выборочный и краткий (передача основных мыслей).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Работа с учебными, научно-популярными и другими текстами. 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Деление текста на части. Определение микротем. Ключевые или опорные слова.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160.2.2.3. Говорение (культура речевого общения).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Использование норм речевого этикета в условиях внеучебного общения.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Работа со словом (распознание прямого и переносного значения слов, их многозначности), пополнение активного словарного запаса.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Монолог как форма речевого высказывания. Монологическое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учётом </w:t>
      </w:r>
      <w:r w:rsidRPr="00D36ED2">
        <w:rPr>
          <w:rFonts w:ascii="Times New Roman" w:eastAsia="Times New Roman" w:hAnsi="Times New Roman" w:cs="Times New Roman"/>
          <w:sz w:val="28"/>
          <w:szCs w:val="28"/>
          <w:lang w:eastAsia="ru-RU"/>
        </w:rPr>
        <w:lastRenderedPageBreak/>
        <w:t>специфики учебного и художественного текста. Передача впечатлений (из повседневной жизни, от художественного произведения, произведения изобразительного искусства) в рассказе (описание, рассуждение, повествование). Построение плана собственного высказывания. Отбор и использование выразительных средств языка (синонимы, антонимы, сравнение) с учётом особенностей монологического высказывания.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160.2.2.4. Письмо (культура письменной речи).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Нормы письменной речи: соответствие содержания заголовку (отражение темы, места действия, характеров героев), использование выразительных средств языка (сравнение) в мини-сочинениях, рассказ на заданную тему.</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160.2.2.5. Круг детского чтения.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Произведения устного народного творчества разных народов России. Произведения классиков отечественной литературы XIX-XX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Основные темы детского чтения: фольклор разных народов, произведения о Родине, природе, детях, братьях наших меньших, труде, добре и зле, хороших и плохих поступках, юмористические произведения.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160.2.2.6. Литературоведческая пропедевтика (практическое освоение).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Нахождение в тексте, определение значения в художественной речи (с помощью учителя) средств выразительности: синонимов, антонимов, сравнений.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Ориентировка в литературных понятиях: художественное произведение, автор (рассказчик), сюжет, тема; герой произведения: его портрет, речь, поступки, мысли; отношение автора к герою.</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Прозаическая и стихотворная речь: узнавание, различение, выделение особенностей стихотворного произведения (ритм, рифма).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Фольклор и авторские художественные произведения (различение).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Сказки (о животных, бытовые, волшебные). Художественные особенности сказок: лексика, построение (композиция). Литературная (авторская) сказка.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Рассказ, стихотворение, басня - общее представление о жанре, особенностях построения и выразительных средствах.</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160.2.2.7. Творческая деятельность обучающихся (на основе литературных произведений).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Интерпретация текста литературного произведения в творческой деятельности обучающихся: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w:t>
      </w:r>
      <w:r w:rsidRPr="00D36ED2">
        <w:rPr>
          <w:rFonts w:ascii="Times New Roman" w:eastAsia="Times New Roman" w:hAnsi="Times New Roman" w:cs="Times New Roman"/>
          <w:sz w:val="28"/>
          <w:szCs w:val="28"/>
          <w:lang w:eastAsia="ru-RU"/>
        </w:rPr>
        <w:lastRenderedPageBreak/>
        <w:t>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160.2.3. Планируемые результаты освоения учебного предмета.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Предметные результаты: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понимание литературы как явления национальной и мировой культуры, средства сохранения и передачи нравственных ценностей и традиций;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осознанное, правильное, плавное чтение вслух целыми словами с использованием некоторых средств устной выразительности речи;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понимание роли чтения, использование разных видов чтения;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формирование умения осознанно воспринимать и оценивать содержание текстов, участие в обсуждении прочитанных произведений, умение высказывать отношение к поступкам героев, оценивать поступки героев и мотивы поступков с учетом принятых в обществе норм и правил;</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достижение необходимого для продолжения образования уровня читательской компетентности, общего речевого развития, то есть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формирование потребности в систематическом чтении;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выбор с помощью взрослого интересующей литературы.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b/>
          <w:sz w:val="28"/>
          <w:szCs w:val="28"/>
          <w:lang w:eastAsia="ru-RU"/>
        </w:rPr>
      </w:pPr>
      <w:r w:rsidRPr="00D36ED2">
        <w:rPr>
          <w:rFonts w:ascii="Times New Roman" w:eastAsia="Times New Roman" w:hAnsi="Times New Roman" w:cs="Times New Roman"/>
          <w:b/>
          <w:sz w:val="28"/>
          <w:szCs w:val="28"/>
          <w:lang w:eastAsia="ru-RU"/>
        </w:rPr>
        <w:t>160.3. Окружающий мир.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160.3.1. Пояснительная записка.</w:t>
      </w:r>
    </w:p>
    <w:p w:rsidR="006C57CF" w:rsidRPr="00D36ED2" w:rsidRDefault="008D3D96"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w:t>
      </w:r>
      <w:r w:rsidR="006C57CF" w:rsidRPr="00D36ED2">
        <w:rPr>
          <w:rFonts w:ascii="Times New Roman" w:eastAsia="Times New Roman" w:hAnsi="Times New Roman" w:cs="Times New Roman"/>
          <w:sz w:val="28"/>
          <w:szCs w:val="28"/>
          <w:lang w:eastAsia="ru-RU"/>
        </w:rPr>
        <w:t>абочая программа по предмету "Окружающий мир" на уровне начального общего образования обучающихся с ЗПР составлена на основе требований к результатам освоения АООП НОО, установленными ФГОС НОО обучающихся с ОВЗ, федеральной программы воспитания.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Учебный предмет "Окружающий мир" предметной области "Обществознание и естествознание" несет в себе большой развивающий потенциал: у обучающихся формируются предпосылки научного мировоззрения, познавательные интересы и способности, создаются условия для самопознания и саморазвития. Вместе с тем эмоциональная окрашенность большинства тем, яркость иллюстраций учебников и пособий, возможность видеосопровождения и наличие компьютерных программ, которые можно использовать в качестве обучающих, делает этот учебный предмет потенциально привлекательным для обучающихся.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Общая цель учебного предмета "Окружающий мир" заключается в формировании начальных знаний о природе и обществе - предпосылок для изучения широкого спектра учебных предметов в основной школе.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Изучение предмета "Окружающий мир", интегрирующего знания о природе, предметном мире, обществе и взаимодействии людей в нём, соответствует потребностям и интересам обучающихся младшего школьного возраста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Обучающиеся с ЗПР овладевают основами практико-ориентированных знаний </w:t>
      </w:r>
      <w:r w:rsidRPr="00D36ED2">
        <w:rPr>
          <w:rFonts w:ascii="Times New Roman" w:eastAsia="Times New Roman" w:hAnsi="Times New Roman" w:cs="Times New Roman"/>
          <w:sz w:val="28"/>
          <w:szCs w:val="28"/>
          <w:lang w:eastAsia="ru-RU"/>
        </w:rPr>
        <w:lastRenderedPageBreak/>
        <w:t>о человеке, природе и обществе, учатся осмысливать причинно-следственные связи в окружающем мире, на многообразном материале природы и культуры родного края. Курс обладает широкими возможностями для формирования у обучающихся фундамента экологической, и культурологической грамотности и соответствующих компетентностей - умений проводить наблюдения в природе, ставить опыты, соблюдать правила поведения в мире природы и людей, правила здорового образа жизни. Это позволит обучающимся освоить основы адекватного природо- и культуросообразного поведения в окружающей природной и социальной среде. А это ключ к осмыслению личного опыта, позволяя сделать явления окружающего мира понятными, знакомыми и предсказуемыми, давая обучающемуся с ЗПР возможность найти свое место в ближайшем окружении, попытаться прогнозировать направление своих личных интересов в гармонии с интересами природы и общества, тем самым обеспечивая в дальнейшем свое личное и социальное благополучие, что особенно важно для 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Существенная особенность учебного предмета состоит в том, что в нем заложена содержательная основа для широкой реализации межпредметных связей всех дисциплин начального образования.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160.3.2. Содержание обучения.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160.3.2.1. Человек и природа.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Природа - это то, что нас окружает, но не создано человеком. Природные объекты и предметы, созданные человеком. Неживая и живая природа. Признаки предметов (цвет, форма, сравнительные размеры). Расположение предметов в пространстве (право, лево, верх, низ). Примеры явлений природы: смена времён года, снегопад, листопад, перелёты птиц, смена времени суток, рассвет, закат, ветер, дождь, гроза.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Вещество - то, из чего состоят все природные объекты и предметы. Разнообразие веществ в окружающем мире. Примеры веществ: соль, сахар, вода, природный газ. Твёрдые тела, жидкости, газы. Простейшие практические работы с веществами, жидкостями, газами.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Звёзды и планеты. Солнце - ближайшая к нам звезда, источник света и тепла для всего живого на Земле.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Важнейшие природные объекты своей страны, района. Ориентирование на местности. Компас.</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Смена дня и ночи на Земле. Вращение Земли как причина смены дня и ночи. Времена года, их особенности (на основе наблюдений). Обращение Земли вокруг Солнца как причина смены времён года. Смена времён года в родном крае на основе наблюдений.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Погода, её составляющие (температура воздуха, облачность, осадки, ветер). Наблюдение за погодой своего края.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Водоёмы, их разнообразие (океан, море, река, озеро, пруд, болото); использование человеком. Водоёмы родного края (названия, краткая характеристика </w:t>
      </w:r>
      <w:r w:rsidRPr="00D36ED2">
        <w:rPr>
          <w:rFonts w:ascii="Times New Roman" w:eastAsia="Times New Roman" w:hAnsi="Times New Roman" w:cs="Times New Roman"/>
          <w:sz w:val="28"/>
          <w:szCs w:val="28"/>
          <w:lang w:eastAsia="ru-RU"/>
        </w:rPr>
        <w:lastRenderedPageBreak/>
        <w:t>на основе наблюдений).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Воздух - смесь газов. Свойства воздуха. Значение воздуха для растений, животных, человека. Охрана, бережное использование воздуха.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Вода. Свойства воды. Состояния воды, её распространение в природе, значение для живых организмов и хозяйственной жизни человека. Круговорот воды в природе. Охрана, бережное использование воды.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Почва, её состав, значение для живой природы и для хозяйственной жизни человека. Охрана, бережное использование почв.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культурные и комнатные растения. Роль растений в природе и жизни людей, бережное отношение человека к дикорастущим растениям, уход за комнатными и культурными растениями. Растения родного края, названия и краткая характеристика на основе наблюдений.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Грибы: съедобные и ядовитые. Правила сбора грибов.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Животные, их разнообразие. Условия, необходимые для жизни животных (воздух, вода, тепло, пища). Насекомые, рыбы, земноводные, пресмыкающиеся, птицы, звери, их отличия. Особенности питания разных животных. Размножение животных. Дикие и домашние животные. Роль животных в природе и жизни людей. Охрана и бережное отношение человека к диким животным, уход за домашними животными. Животные родного края, их названия, краткая характеристика на основе наблюдений.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Лес, луг, водоём - единство живой и неживой природы (солнечный свет, воздух, вода, почва, растения, животные). 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w:t>
      </w:r>
      <w:r w:rsidRPr="00D36ED2">
        <w:rPr>
          <w:rFonts w:ascii="Times New Roman" w:eastAsia="Times New Roman" w:hAnsi="Times New Roman" w:cs="Times New Roman"/>
          <w:sz w:val="28"/>
          <w:szCs w:val="28"/>
          <w:lang w:eastAsia="ru-RU"/>
        </w:rPr>
        <w:lastRenderedPageBreak/>
        <w:t>каждого человека за сохранность природы.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Человек. Ребенок, взрослый, пожилой человек. Мужчины и женщины, мальчики и девочки. 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Гигиена: уход за кожей, ногтями, волосами, зубами. Здоровый образ жизни, соблюдение режима, профилактика нарушений деятельности органов чувств, опорно-двигательной, пищеварительной, дыхательной, нервной систем. Измерение температуры тела человека, частоты пульса. Понимание состояния своего здоровья, личная ответственность каждого человека за состояние своего здоровья и здоровья окружающих его людей. Внимание, уважительное отношение к людям с ограниченными возможностями здоровья, забота о них.</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160.3.2.2. Человек и общество.</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российского общества, отраженные в государственных праздниках и народных традициях региона.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Человек - член общества, создатель и носитель культуры. Могонациональность - особенность нашей страны. Общее представление о вкладе разных народов в многонациональную культуру нашей страны. Ценность каждого народа для него самого и для всей страны. Взаимоотношения человека с другими людьми. Культура общения. Уважение к чужому мнению.</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Родословная. Свои фамилия, имя, отчество, возраст. Имена и фамилии членов семьи. Знаковые даты и события в истории семьи, участие семьи в событиях страны и региона (стройках, Великой отечественной войне, в работе в тылу) семейные праздники, традиции. День Матери. День любви, семьи и верности.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Младший школьник. Правила поведения в школе, на уроке. Обращение к учителю. Классный, школьный коллектив, совместная учёба, игры, отдых. Школьные праздники и торжественные даты. День учителя. Составление режима дня школьника.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Друзья, взаимоотношения между ними; ценность дружбы, согласия, взаимной помощи. Правила взаимоотношений со взрослыми, сверстниками. Правила взаимодействия со знакомыми и незнакомыми взрослыми и сверстниками. Культура поведения в школе и других общественных местах.</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Общественный транспорт. Транспорт города или села. Наземный, воздушный и водный транспорт. Правила пользования транспортом.</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Средства массовой информации: радио, телевидение, пресса, Интернет.</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Наша Родина - Россия, Российская Федерация. Ценностно-смысловое </w:t>
      </w:r>
      <w:r w:rsidRPr="00D36ED2">
        <w:rPr>
          <w:rFonts w:ascii="Times New Roman" w:eastAsia="Times New Roman" w:hAnsi="Times New Roman" w:cs="Times New Roman"/>
          <w:sz w:val="28"/>
          <w:szCs w:val="28"/>
          <w:lang w:eastAsia="ru-RU"/>
        </w:rPr>
        <w:lastRenderedPageBreak/>
        <w:t>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ребёнка.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Президент Российской Федерации - глава государства. Ответственность главы государства за социальное и духовно-нравственное благополучие граждан.</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 Марта, День весны и труда, День Победы, День России, День защиты детей, День народного единства, День Конституции. Праздники и памятные даты своего региона. Оформление плаката или стенной газеты к государственному празднику.</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Россия на карте, государственная граница России.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Москва - столица России. Достопримечательности Москвы: Кремль, Красная площадь, Большой театр Расположение Москвы на карте.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Города России. Санкт-Петербург: достопримечательности (Зимний дворец, памятник Петру I - Медный всадник, разводные мосты через Неву), города Золотого кольца России (по выбору). Главный город родного края: достопримечательности, история и характеристика отдельных исторических событий, связанных с ним.</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Россия - многонациональная страна. Народы, населяющие Россию, их обычаи, характерные особенности быта (по выбору).</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Родной край - частица России. Родной город (населённый пункт), регион (область, край, республика): название, основные достопримечательности; музеи, театры, спортивные комплексы.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традиций людей в разные исторические времена. Выдающиеся люди разных эпох. Охрана памятников истории и культуры. Страны и народы мира. Общее представление о многообразии стран, народов на Земле. Знакомство с 3-4 (несколькими) странами (по выбору): название, расположение на политической карте, столица, главные достопримечательности.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160.3.2.3. Правила безопасной жизни.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Ценность здоровья и здорового образа жизни.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Режим дня обучающегося, чередование труда и отдыха в режиме дня; личная гигиена. Физическая культура, закаливание, игры на воздухе как условие сохранения и укрепления здоровья. Личная ответственность каждого человека за сохранение и укрепление своего физического и нравственного здоровья. Номера телефонов экстренной помощи. Первая помощь при лёгких травмах (ушиб, порез, ожог), обмораживании, перегреве.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Дорога от дома до школы, правила безопасного поведения на дорогах, в лесу, на водоёме в разное время года. Правила пожарной безопасности, основные правила </w:t>
      </w:r>
      <w:r w:rsidRPr="00D36ED2">
        <w:rPr>
          <w:rFonts w:ascii="Times New Roman" w:eastAsia="Times New Roman" w:hAnsi="Times New Roman" w:cs="Times New Roman"/>
          <w:sz w:val="28"/>
          <w:szCs w:val="28"/>
          <w:lang w:eastAsia="ru-RU"/>
        </w:rPr>
        <w:lastRenderedPageBreak/>
        <w:t>обращения с газом, электричеством, водой.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Правила безопасного поведения в природе.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Правило безопасного поведения в общественных местах. Правила взаимодействия с незнакомыми людьми.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Забота о здоровье и безопасности окружающих людей - нравственный долг каждого человека.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160.3.3. Планируемые результаты освоения учебного предмета: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 сформированность уважительного отношения к России, родному краю, своей семье, истории, культуре, природе нашей страны, её современной жизни;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 расширение, углубление и систематизация знаний о предметах и явлениях окружающего мира, 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3) усвоение простейших взаимосвязей и взаимозависимостей между миром живой и неживой природы, между деятельностью человека и происходящими изменениями в окружающей среде;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4) развитие навыков устанавливать и выявлять причинно-следственные связи в окружающем мире, умение прогнозировать простые последствия собственных действий и действий, совершаемых другими людьми.</w:t>
      </w:r>
    </w:p>
    <w:p w:rsidR="005E0E41" w:rsidRPr="00D36ED2" w:rsidRDefault="005E0E41"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Остальные рабочие программы вставить из тех, что я прислала.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b/>
          <w:sz w:val="28"/>
          <w:szCs w:val="28"/>
          <w:lang w:eastAsia="ru-RU"/>
        </w:rPr>
      </w:pPr>
      <w:r w:rsidRPr="00D36ED2">
        <w:rPr>
          <w:rFonts w:ascii="Times New Roman" w:eastAsia="Times New Roman" w:hAnsi="Times New Roman" w:cs="Times New Roman"/>
          <w:b/>
          <w:sz w:val="28"/>
          <w:szCs w:val="28"/>
          <w:lang w:eastAsia="ru-RU"/>
        </w:rPr>
        <w:t>161. Программа формирования УУД.</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161.1. Программа формирования УУД, имея междисциплинарный характер, служит основой для разработки рабочих программ учебных предметов, курсов коррекционно-развивающей области.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Программа формирования УУД направлена на обеспечение системно-деятельностного подхода и призвана способствовать реализации развивающего потенциала начального общего образования обучающихся с ЗПР с учетом их особых образовательных потребностей за счет развития УУД, лежащих в основе умения учиться. Это достигается путём освоения обучающимися с ЗПР знаний, умений и навыков по отдельным учебным предметам, курсам коррекционно-развивающей области. При этом знания, умения и навыки рассматриваются как производные от соответствующих видов целенаправленных действий, если они формируются, применяются и сохраняются в тесной связи с практическими действиями самих обучающихся. Качество усвоения знаний, умений и навыков определяется освоением УУД.</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Программа формирования УУД устанавливает ценностные ориентиры начального общего образования данной группы обучающихся; определяет состав и характеристики универсальных учебных действий, доступных для освоения обучающимися с ЗПР в младшем школьном возрасте; выявляет связь УУД с содержанием учебных предметов, курсов коррекционно-развивающей области.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Формирование УУД выступает основой реализации ценностных ориентиров начального общего образования в единстве процессов обучения и воспитания, познавательного и личностного развития обучающихся.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Ценностными ориентирами начального общего образования выступают:</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lastRenderedPageBreak/>
        <w:t>формирование основ гражданской идентичности личности на основе: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чувства сопричастности и гордости за свою Родину, народ и историю, осознания ответственности человека за благосостояние общества;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восприятия мира как единого и целостного при разнообразии культур, национальностей, религий; уважения истории и культуры каждого народа;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формирование психологических условий развития общения, сотрудничества на основе: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проявления доброжелательности, доверия и внимания к людям, готовности к сотрудничеству и дружбе, оказанию помощи тем, кто в ней нуждается;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адекватного использования компенсаторных способов для решения различных коммуникативных задач;</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опоры на опыт взаимодействия со сверстниками;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развитие ценностно-смысловой сферы личности на основе общечеловеческих принципов нравственности и гуманизма: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принятия и уважения ценностей семьи, образовательной организации, коллектива и стремления следовать им;</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ориентации на оценку собственных поступков, развития этических чувств (стыда, вины, совести) как регуляторов морального поведения;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личностного самоопределения в учебной, социально-бытовой деятельности;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восприятия "образа Я" как субъекта учебной деятельности;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внутренней позиции к самостоятельности и активности;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развития эстетических чувств;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развитие умения учиться на основе: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развития познавательных интересов, инициативы и любознательности, мотивов познания и творчества;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формирования умения учиться и способности к организации своей деятельности (планированию, контролю, оценке);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развитие самостоятельности, инициативы и ответственности личности на основе: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формирования самоуважения и эмоционально-положительного отношения к себе и к окружающим, готовности открыто выражать и отстаивать свою позицию, критичности к своим поступкам и умения адекватно их оценивать;</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развития готовности к самостоятельным поступкам и действиям, ответственности за их результаты;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формирования целеустремлённости и настойчивости в достижении целей, готовности к преодолению трудностей, жизненного оптимизма;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формирования умения противостоять действиям и ситуациям,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Формирование у обучающихся УУД, представляющих обобщённые действия, открывает обучающимся с ЗПР возможность широкой ориентации в учебных </w:t>
      </w:r>
      <w:r w:rsidRPr="00D36ED2">
        <w:rPr>
          <w:rFonts w:ascii="Times New Roman" w:eastAsia="Times New Roman" w:hAnsi="Times New Roman" w:cs="Times New Roman"/>
          <w:sz w:val="28"/>
          <w:szCs w:val="28"/>
          <w:lang w:eastAsia="ru-RU"/>
        </w:rPr>
        <w:lastRenderedPageBreak/>
        <w:t>предметах, в строении самой учебной деятельности, способствует освоению компонентов учебной деятельности, развитию познавательных и учебных мотивов, что оптимизирует протекание процесса учения.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Функциями УУД выступают:</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обеспечение обучающемуся возможности самостоятельно осуществлять процесс учения, ставить учебные цели, искать и использовать необходимые средства и способы их достижения, контролировать и оценивать процесс и результаты деятельности;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создание условий для личностного развития обучающихся, для успешного и эффективного усвоения знаний, умений, навыков и способов деятельности в процессе изучения учебных предметов и курсов коррекционно-развивающей области;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оптимизация протекания процессов социальной адаптации и интеграции посредством формирования УУД;</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обеспечение преемственности образовательного процесса.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161.2. Программа формирования УУД направлена на формирование у обучающихся личностных результатов, а также регулятивных, познавательных, коммуникативных учебных действий.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161.2.1. Личностные результаты включают:</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внутреннюю позицию обучающегося на уровне положительного отношения к школе, ориентацию на содержательные моменты школьной действительности и принятия образца "хорошего ученика";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мотивационную основу учебной деятельности, включающую социальные, учебно-познавательные и внешние мотивы;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учебно-познавательный интерес к учебному материалу;</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ориентацию на понимание причин успеха или неуспеха в учебной деятельности, на понимание оценок учителей, сверстников, родителей (законных представителей);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способность к оценке своей учебной деятельности;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способность к осмыслению социального окружения, своего места в нем, принятия соответствующих возрасту ценностей и социальных ролей;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знание основных моральных норм и ориентацию на их выполнение;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установку на здоровый образ жизни и её реализацию в реальном поведении и поступках;</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ориентацию на самостоятельность, активность, социально-бытовую независимость в доступных видах деятельности;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принятие ценности природного мира, готовность следовать в своей деятельности нормам природоохранного, нерасточительного, здоровьесберегающего поведения;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развитие чувство прекрасного и эстетического чувства на основе знакомства с мировой и отечественной художественной культурой;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овладение доступными видами искусства.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161.2.2. Регулятивные УУД представлены следующими умениями: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принимать и сохранять учебную задачу;</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учитывать выделенные учителем ориентиры - действия в новом учебном </w:t>
      </w:r>
      <w:r w:rsidRPr="00D36ED2">
        <w:rPr>
          <w:rFonts w:ascii="Times New Roman" w:eastAsia="Times New Roman" w:hAnsi="Times New Roman" w:cs="Times New Roman"/>
          <w:sz w:val="28"/>
          <w:szCs w:val="28"/>
          <w:lang w:eastAsia="ru-RU"/>
        </w:rPr>
        <w:lastRenderedPageBreak/>
        <w:t>материале в сотрудничестве с учителем;</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планировать свои действия в соответствии с поставленной задачей и условиями её реализации, в том числе во внутреннем плане;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осуществлять итоговый и пошаговый контроль по результату;</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оценивать правильность выполнения действия на уровне адекватной ретроспективной оценки соответствия результатов требованиям данной задачи;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адекватно воспринимать предложения и оценку педагогических работников, других обучающихся, родителей (законных представителей) и других людей;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адекватно использовать все анализаторы для формирования компенсаторных способов деятельности; различать способ и результат действия;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вносить необходимые коррективы в действие после его завершения на основе его оценки и учёта характера сделанных ошибок,</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использовать регулирующую и контролирующую функцию зрения в бытовой и учебной деятельности;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осуществлять алгоритмизацию действий как основу компенсации.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161.2.3. Познавательные УУД представлены следующими умениями: осуществлять поиск необходимой информации для выполнения учебных</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заданий, с использованием учебной литературы, энциклопедий, справочников (включая электронные, цифровые), в открытом информационном пространстве;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осуществлять запись (фиксацию) выборочной информации, об окружающем мире и о себе самом, в том числе с помощью инструментов ИКТ;</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использовать знаково-символические средства, в том числе модели и схемы, для решения задач;</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строить сообщения в устной и письменной форме;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ориентироваться на разнообразие способов решения задач;</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осуществлять аналитико-синтетическую деятельность (сравнение, сериацию и классификацию), выбирая основания и критерии для указанных логических операций;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устанавливать причинно-следственные связи в изучаемом круге явлений;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осуществлять подведение под понятие на основе распознавания объектов, выделения существенных признаков и их синтеза;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устанавливать аналогии;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адекватно использовать информационно-познавательную и ориентировочно-поисковую роль зрения;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владеть компенсаторными способами познавательной деятельности.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161.2.4. Коммуникативные УУД представлены следующими умениями: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 в том числе средства и инструменты ИКТ и дистанционного общения;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формулировать собственное мнение и позицию;</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lastRenderedPageBreak/>
        <w:t>задавать вопросы, необходимые для организации собственной деятельности и сотрудничества с партнёром;</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научится адекватно использовать компенсаторные способы, зрительное восприятие для решения различных коммуникативных задач;</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использовать невербальные средства общения для взаимодействия с партнером.</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Формирование УУД, обеспечивающих решение задач общекультурного, ценностно-личностного, познавательного развития обучающихся с ЗПР, реализуется в рамках целостного образовательного процесса в ходе изучения системы учебных предметов и курсов коррекционно-развивающей области, в условиях внеурочной и внешкольной деятельности.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На уровне начального общего образования формирование УУД осуществляется на таких предметах, как "Русский язык", "Литературное чтение", "Английский язык", "Математика", "Окружающий мир (человек, природа, общество)", "Музыка", "Изобразительное искусство", "Технология (труд)", "Физическая культура" и на коррекционных курсах.</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Каждый учебный предмет раскрывает определённые возможности для формирования УУД.</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b/>
          <w:sz w:val="28"/>
          <w:szCs w:val="28"/>
          <w:lang w:eastAsia="ru-RU"/>
        </w:rPr>
      </w:pPr>
      <w:r w:rsidRPr="00D36ED2">
        <w:rPr>
          <w:rFonts w:ascii="Times New Roman" w:eastAsia="Times New Roman" w:hAnsi="Times New Roman" w:cs="Times New Roman"/>
          <w:b/>
          <w:sz w:val="28"/>
          <w:szCs w:val="28"/>
          <w:lang w:eastAsia="ru-RU"/>
        </w:rPr>
        <w:t>162. Программа коррекционной работы.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162.1. Программа коррекционной работы в соответствии с требованиями ФГОС НОО обучающихся с ОВЗ направлена на создание системы комплексной помощи обучающимся с ЗПР в освоении АООП НОО, коррекцию недостатков в физическом и (или) психическом развитии обучающихся, их социальную адаптацию.</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Программа коррекционной работы должна обеспечивать:</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выявление особых образовательных потребностей обучающихся с ЗПР, обусловленных недостатками в их физическом и (или) психическом развитии;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создание адекватных условий для реализации особых образовательных потребностей 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осуществление индивидуально-ориентированного психолого-педагогического сопровождения обучающихся с ЗПР с учетом их особых образовательных потребностей и индивидуальных возможностей (в соответствии с рекомендациями ПМПК);</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разработку и реализацию индивидуальных учебных планов, организацию индивидуальных и групповых коррекционных занятий для обучающихся с ЗПР с учетом индивидуальных и типологических особенностей психофизического развития и индивидуальных возможностей;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оказание помощи в освоении обучающимися с ЗПР АООП НОО и их интеграции в образовательном учреждении;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возможность развития коммуникации, социальных и бытовых навыков, адекватного учебного поведения, взаимодействия со взрослыми и обучающимися, формированию представлений об окружающем мире и собственных возможностях;</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оказание родителям (законным представителям) обучающихся с ЗПР консультативной и методической помощи по социальным, правовым и другим вопросам, связанным с их воспитанием и обучением.</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lastRenderedPageBreak/>
        <w:t>162.2. Целью программы коррекционной работы является создание системы комплексного психолого-педагогического сопровождения процесса освоения АООП НОО обучающимися с ЗПР, позволяющего учитывать их особые образовательные потребности на основе осуществления индивидуального и дифференцированного подхода в образовательном процессе.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162.3. Задачи программы: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определение особых образовательных потребностей 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повышение возможностей обучающихся с ЗПР в освоении АООП НОО и интегрировании в образовательный процесс;</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своевременное выявление обучающихся с трудностями адаптации в образовательно-воспитательном процессе;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создание и реализация условий, нормализующих анализаторную, аналитико-синтетическую и регуляторную деятельность на основе координации педагогических и психологических средств воздействия в процессе комплексной психолого-педагогической коррекции;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оказание родителям (законным представителям) обучающихся с ЗПР консультативной и методической помощи по социальным, психологическим, правовым и другим вопросам.</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162.4. Программа коррекционной работы должна содержать:</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перечень, содержание и план реализации коррекционных занятий, обеспечивающих удовлетворение особых образовательных потребностей обучающихся с ЗПР и освоение ими АООП НОО;</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систему комплексного психолого-педагогического сопровождения обучающихся с ЗПР в условиях образовательного процесса, включающего: психолого-педагогическое обследование обучающихся с целью выявления их особых образовательных потребностей; мониторинг динамики развития обучающихся и их успешности в освоении АООП НОО; корректировку коррекционных мероприятий;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механизм взаимодействия в разработке и реализации коррекционных мероприятий педагогических работников, специалистов в области коррекционной педагогики и психологии, медицинских работников (при наличии). Организации и других организаций, специализирующихся в области социально-психолого-педагогической поддержки семьи и других социальных институтов, который должен обеспечиваться в единстве урочной, внеурочной и внешкольной деятельности;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планируемые результаты коррекционной работы.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162.5. Принципы коррекционной работы: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 Принцип приоритетности интересов обучающегося определяет отношение работников организации, которые призваны оказывать каждому обучающемуся помощь в развитии с учетом его индивидуальных образовательных потребностей.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 Принцип системности обеспечивает единство всех элементов коррекционно-воспитательной работы: цели и задач, направлений осуществления и содержания, форм, методов и приемов организации, взаимодействия участников.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3. Принцип непрерывности обеспечивает проведение коррекционной работы на всем протяжении обучения с учетом личностных изменений.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4. Принцип вариативности предполагает создание вариативных программ </w:t>
      </w:r>
      <w:r w:rsidRPr="00D36ED2">
        <w:rPr>
          <w:rFonts w:ascii="Times New Roman" w:eastAsia="Times New Roman" w:hAnsi="Times New Roman" w:cs="Times New Roman"/>
          <w:sz w:val="28"/>
          <w:szCs w:val="28"/>
          <w:lang w:eastAsia="ru-RU"/>
        </w:rPr>
        <w:lastRenderedPageBreak/>
        <w:t>коррекционной работы с обучающимся с учетом их особых образовательных потребностей и возможностей психофизического развития.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5. Принцип комплексности коррекционного воздействия предполагает необходимость всестороннего изучения обучающихся и предоставления квалифицированной помощи специалистов разного профиля с учетом их особых образовательных потребностей и возможностей психофизического развития на основе использования всего многообразия методов, техник и приемов коррекционной работы.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6. Принцип единства психолого-педагогических и медицинских средств, обеспечивающий взаимодействие специалистов психолого-педагогического и медицинского блока в деятельности по комплексному решению задач коррекционно-воспитательной работы.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7. Принцип сотрудничества с семьей основан на признании семьи как важного участника коррекционной работы, оказывающего существенное влияние на процесс развития обучающегося и успешность его интеграции в общество.</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162.6. Коррекционная работа с обучающимися с ЗПР осуществляется в ходе всего учебно-образовательного процесса: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через содержание и организацию образовательного процесса (индивидуальный и дифференцированный подход, несколько сниженный темп обучения, структурная упрощенность содержания, повторность в обучении, активность и сознательность в обучении);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рамках внеурочной деятельности в форме специально организованных индивидуальных и групповых занятий (психокоррекционные и логопедические занятия, занятия ритмикой);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рамках психологического и социально-педагогического сопровождения обучающихся.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162.7. Основными направлениями в коррекционной работе являются: коррекционная помощь в овладении базовым содержанием обучения; развитие эмоционально-личностной сферы и коррекция ее недостатков; развитие познавательной деятельности и целенаправленное формирование высших психических функций; формирование произвольной регуляции деятельности и поведения; коррекция нарушений устной и письменной речи; обеспечение обучающемуся успеха в различных видах деятельности с целью предупреждения негативного отношения к учёбе, ситуации школьного обучения в целом, повышения мотивации к школьному обучению.</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162.8. Программа коррекционной работы на уровне начального общего образования обучающихся с ЗПР включает в себя взаимосвязанные направления, отражающие ее основное содержание: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 Диагностическая работа обеспечивает выявление особенностей развития и здоровья обучающихся с ЗПР с целью создания благоприятных условий для овладения ими содержанием ФАОП НОО.</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Проведение диагностической работы предполагает осуществление: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психолого-педагогического обследования с целью выявления их особых образовательных потребностей: развития познавательной сферы, специфических трудностей в овладении содержанием образования и потенциальных возможностей; </w:t>
      </w:r>
      <w:r w:rsidRPr="00D36ED2">
        <w:rPr>
          <w:rFonts w:ascii="Times New Roman" w:eastAsia="Times New Roman" w:hAnsi="Times New Roman" w:cs="Times New Roman"/>
          <w:sz w:val="28"/>
          <w:szCs w:val="28"/>
          <w:lang w:eastAsia="ru-RU"/>
        </w:rPr>
        <w:lastRenderedPageBreak/>
        <w:t>развития эмоционально-волевой сферы и личностных особенностей; определения социальной ситуации развития и условий семейного воспитания обучающегося;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мониторинга динамики развития обучающихся, их успешности в освоении АООП НОО;</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анализа результатов обследования с целью проектирования и корректировки коррекционных мероприятий.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 Коррекционно-развивающая работа обеспечивает организацию мероприятий, способствующих личностному развитию обучающихся, коррекции недостатков в психофизическом развитии и освоению ими содержания образования.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Коррекционно-развивающая работа включает:</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составление индивидуальной программы психологического сопровождения обучающегося (совместно с педагогическими работниками);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формирование в классе психологического климата комфортного для всех обучающихся;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организация внеурочной деятельности, направленной на развитие познавательных интересов обучающихся, их общее социально-личностное развитие;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разработка оптимальных для развития обучающихся с ЗПР групповых и индивидуальных коррекционных программ (методик, методов и приёмов обучения) в соответствии с их особыми образовательными потребностями;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организацию и проведение специалистами индивидуальных и групповых занятий по психокоррекции, необходимых для преодоления нарушений развития обучающихся;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развитие эмоционально-волевой и личностной сферы обучающегося и коррекцию его поведения;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социальное сопровождение обучающегося в случае неблагоприятных условий жизни при психотравмирующих обстоятельствах.</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3. Консультативная работа обеспечивает непрерывность специального сопровождения обучающихся с ЗПР в освоении АООП НОО, консультирование специалистов, работающих с детьми,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Консультативная работа включает:</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психолого-педагогическое консультирование педагогических работников по решению проблем в развитии и обучении, поведении и межличностном взаимодействии конкретных обучающихся;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консультативную помощь семье в вопросах воспитания и оказания возможной помощи обучающемуся в освоении АООП НОО.</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4. Информационно-просветительская работа предполагает осуществление разъяснительной деятельности в отношении педагогических работников и родителей (законных представителей) по вопросам, связанным с особенностями осуществления процесса обучения и воспитания обучающихся с ЗПР, взаимодействия с педагогическими работниками и сверстниками, их родителями (законными представителями).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Информационно-просветительская работа включает:</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Проведение тематических выступлений для педагогических работников и </w:t>
      </w:r>
      <w:r w:rsidRPr="00D36ED2">
        <w:rPr>
          <w:rFonts w:ascii="Times New Roman" w:eastAsia="Times New Roman" w:hAnsi="Times New Roman" w:cs="Times New Roman"/>
          <w:sz w:val="28"/>
          <w:szCs w:val="28"/>
          <w:lang w:eastAsia="ru-RU"/>
        </w:rPr>
        <w:lastRenderedPageBreak/>
        <w:t>родителей (законных представителей) по разъяснению индивидуально-типологических особенностей 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оформление информационных стендов, печатных и других материалов;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психологическое просвещение педагогических работников с целью повышения их психологической компетентности;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психологическое просвещение родителей (законных представителей) с целью формирования у них элементарной психолого-психологической компетентности.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162.9. Программа коррекционной работы может предусматривать индивидуализацию специального сопровождения обучающегося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При возникновении трудностей в освоени</w:t>
      </w:r>
      <w:r w:rsidR="008D3D96" w:rsidRPr="00D36ED2">
        <w:rPr>
          <w:rFonts w:ascii="Times New Roman" w:eastAsia="Times New Roman" w:hAnsi="Times New Roman" w:cs="Times New Roman"/>
          <w:sz w:val="28"/>
          <w:szCs w:val="28"/>
          <w:lang w:eastAsia="ru-RU"/>
        </w:rPr>
        <w:t xml:space="preserve">и обучающимся с ЗПР содержания </w:t>
      </w:r>
      <w:r w:rsidRPr="00D36ED2">
        <w:rPr>
          <w:rFonts w:ascii="Times New Roman" w:eastAsia="Times New Roman" w:hAnsi="Times New Roman" w:cs="Times New Roman"/>
          <w:sz w:val="28"/>
          <w:szCs w:val="28"/>
          <w:lang w:eastAsia="ru-RU"/>
        </w:rPr>
        <w:t>А</w:t>
      </w:r>
      <w:r w:rsidR="008D3D96" w:rsidRPr="00D36ED2">
        <w:rPr>
          <w:rFonts w:ascii="Times New Roman" w:eastAsia="Times New Roman" w:hAnsi="Times New Roman" w:cs="Times New Roman"/>
          <w:sz w:val="28"/>
          <w:szCs w:val="28"/>
          <w:lang w:eastAsia="ru-RU"/>
        </w:rPr>
        <w:t>О</w:t>
      </w:r>
      <w:r w:rsidRPr="00D36ED2">
        <w:rPr>
          <w:rFonts w:ascii="Times New Roman" w:eastAsia="Times New Roman" w:hAnsi="Times New Roman" w:cs="Times New Roman"/>
          <w:sz w:val="28"/>
          <w:szCs w:val="28"/>
          <w:lang w:eastAsia="ru-RU"/>
        </w:rPr>
        <w:t>ОП НОО педагогические работники, осуществляющие психолого-педагогическое сопровождение, должны оперативно дополнить структуру программы коррекционной работы соответствующим направлением работы, которое будет сохранять свою актуальность до момента преодоления возникших затруднений. В случае нарастания значительных стойких затруднений в обучении, взаимодействии с учителями и обучающимися школы (класса) обучающийся с ЗПР направляется на комплексное обследование в ПМПК с целью выработки рекомендаций по его дальнейшему обучению.</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162.10. Психолого-педагогическое сопровождение обучающихся с ЗПР осуществляют специалисты: учитель-дефектолог, учитель-логопед, педагог-психолог, социальный педагог, педагог дополнительного образования. Предпочтительно наличие специалистов в штате образовательной организации. При необходимости Программу коррекционной работы может осуществлять специалист, работающий в иной организации (Центре психолого-педагогической коррекции и реабилитации, ПМПК).</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162.11. Основными механизмами реализации программы коррекционной работы являются оптимально выстроенное взаимодействие специалистов Организации, обеспечивающее комплексное, системное сопровождение образовательного процесса, и социальное партнерство, предполагающее профессиональное взаимодействие образовательной организации с внешними ресурсами.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Взаимодействие специалистов образовательной организации предусматривает:</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многоаспектный анализ психофизического развития обучающего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комплексный подход к диагностике, определению и решению проблем обучающегося с ЗПР, к предоставлению ему квалифицированной помощи с учетом уровня психического развития;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разработку индивидуальных образовательных маршрутов 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Социальное партнерство предусматривает:</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сотрудничество с образовательными организациями и другими ведомствами по вопросам преемственности обучения, развития, социализации, здоровьесбережения обучающихся с ЗПР;</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сотрудничество со средствами массовой информации;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сотрудничество с родительской общественностью.</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lastRenderedPageBreak/>
        <w:t>Программа коррекционной работы должна содержать: цель, задачи, программы коррекционных курсов, систему комплексного психолого-педагогического обследования обучающихся, основные направления (диагностическое, коррекционно-развивающее, консультативное, информационно-просветительское), описание специальных условий обучения и воспитания обучающихся с ЗПР, планируемые результаты освоения программы коррекционной работы, механизмы реализации программы.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b/>
          <w:sz w:val="28"/>
          <w:szCs w:val="28"/>
          <w:lang w:eastAsia="ru-RU"/>
        </w:rPr>
      </w:pPr>
      <w:r w:rsidRPr="00D36ED2">
        <w:rPr>
          <w:rFonts w:ascii="Times New Roman" w:eastAsia="Times New Roman" w:hAnsi="Times New Roman" w:cs="Times New Roman"/>
          <w:b/>
          <w:sz w:val="28"/>
          <w:szCs w:val="28"/>
          <w:lang w:eastAsia="ru-RU"/>
        </w:rPr>
        <w:t>163. Курсы коррекционно-развивающей области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Содержание коррекционно-развивающей области представлено следующими обязательными коррекционными курсами: "Коррекционно-развивающие занятия (логопедические и психокоррекционные)" (фронтальные и (или) индивидуальные занятия), "Ритмика" (фронтальные и (или) индивидуальные занятия).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163.1. Коррекционный курс "Коррекционно-развивающие занятия (логопедические и психокоррекционные)". Логопедические занятия.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Цель логопедических занятий состоит в диагностике, коррекции и развитии всех сторон речи (фонетико-фонематической, лексико-грамматической, синтаксической), связной речи.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Основными направлениями логопедической работы является: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диагностика и коррекция звукопроизношения (постановка, автоматизация и дифференциация звуков речи);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диагностика и коррекция лексической стороны речи (обогащение словаря, его расширение и уточнение);</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диагностика и коррекция грамматического строя речи (синтаксической структуры речевых высказываний, словоизменения и словообразования);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коррекция диалогической и формирование монологической форм речи, развитие коммуникативной функции речи (развитие навыков диалогической и монологической речи, формирование связной речи, повышение речевой мотивации, обогащение речевого опыта);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коррекция нарушений чтения и письма;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расширение представлений об окружающей действительности;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развитие познавательной сферы (мышления, памяти, внимания и других познавательных процессов).</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163.2. Коррекционный курс "Коррекционно-развивающие занятия (логопедические и психокоррекционные)". Психокоррекционные занятия.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Цель психокорреционных занятий заключается в применении разных форм взаимодействия с обучающимися, направленными на преодоление или ослабление проблем в психическом и личностном развитии, гармонизацию личности и межличностных отношений.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Основные направления работы:</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диагностика и развитие познавательной сферы, целенаправленное формирование высших психических функций (формирование учебной мотивации, активизация сенсорно-перцептивной, мнемической и мыслительной деятельности, развития пространственно-временных представлений);</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диагностика и развитие эмоционально-личностной сферы, коррекция ее недостатков (гармонизация пихоэмоционального состояния, формирование </w:t>
      </w:r>
      <w:r w:rsidRPr="00D36ED2">
        <w:rPr>
          <w:rFonts w:ascii="Times New Roman" w:eastAsia="Times New Roman" w:hAnsi="Times New Roman" w:cs="Times New Roman"/>
          <w:sz w:val="28"/>
          <w:szCs w:val="28"/>
          <w:lang w:eastAsia="ru-RU"/>
        </w:rPr>
        <w:lastRenderedPageBreak/>
        <w:t>позитивного отношения к своему "Я", повышение уверенности в себе, развитие самостоятельности, формирование навыков самоконтроля, создание ситуации успешной деятельности);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диагностика и развитие коммуникативной сферы и социальная интеграции (развитие способности к эмпатии, сопереживанию);</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формирование продуктивных видов взаимодействия с окружающими (в семье, классе), повышение социального статуса обучающегося в коллективе, формирование и развитие навыков социального поведения (формирование правил и норм поведения в группе, адекватное понимание социальных ролей в значимых ситуациях);</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формирование произвольной регуляции деятельности и поведения (развитие произвольной регуляции деятельности и поведения, формирование способности к планированию и контролю).</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163.3. Коррекционный курс "Ритмика".</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Целью занятий по ритмике является развитие двигательной активности обучающегося с ЗПР в процессе восприятия музыки.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Коррекционная работа на занятиях ритмикой базируется на постоянном взаимодействии музыки, движений и устной речи: музыка и движения, музыка и речь, движения и речь, музыка, движения и речь. На занятиях осуществляется коррекция недостатков двигательной, эмоционально-волевой, познавательной сфер. Занятия способствуют развитию общей и речевой моторики, ориентировке в пространстве, укреплению здоровья, формированию навыков здорового образа жизни у обучающихся.</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Содержание коррекционно-развивающей области может быть дополнено образовательной организацией самостоятельно на основании рекомендаций ПМПК, ИПРА (при наличии).</w:t>
      </w:r>
    </w:p>
    <w:p w:rsidR="006C57CF" w:rsidRPr="00D36ED2" w:rsidRDefault="006C57CF" w:rsidP="006C57C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Выбор коррекционно-развивающих курсов для индивидуальных и групповых занятий, их количественное соотношение, содержание самостоятельно определяется образовательной организацией, исходя из психофизических особенностей и особых образовательных потребностей обучающихся с ЗПР.</w:t>
      </w:r>
    </w:p>
    <w:p w:rsidR="007C5ECA" w:rsidRPr="00D36ED2" w:rsidRDefault="007C5ECA" w:rsidP="004750CD">
      <w:pPr>
        <w:pStyle w:val="1"/>
        <w:jc w:val="both"/>
        <w:rPr>
          <w:rFonts w:ascii="Times New Roman" w:hAnsi="Times New Roman" w:cs="Times New Roman"/>
          <w:sz w:val="28"/>
          <w:szCs w:val="28"/>
        </w:rPr>
      </w:pPr>
      <w:r w:rsidRPr="00D36ED2">
        <w:rPr>
          <w:rFonts w:ascii="Times New Roman" w:hAnsi="Times New Roman" w:cs="Times New Roman"/>
          <w:sz w:val="28"/>
          <w:szCs w:val="28"/>
        </w:rPr>
        <w:t>167. Рабочая программа воспитания АООП НОО для обучающихся с ОВЗ</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205. Пояснительная записка.</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205.1. Рабочая программа воспитания для название организаций</w:t>
      </w:r>
      <w:r w:rsidR="004750CD" w:rsidRPr="00D36ED2">
        <w:rPr>
          <w:rFonts w:ascii="Times New Roman" w:hAnsi="Times New Roman" w:cs="Times New Roman"/>
          <w:sz w:val="28"/>
          <w:szCs w:val="28"/>
        </w:rPr>
        <w:t xml:space="preserve"> </w:t>
      </w:r>
      <w:r w:rsidRPr="00D36ED2">
        <w:rPr>
          <w:rFonts w:ascii="Times New Roman" w:hAnsi="Times New Roman" w:cs="Times New Roman"/>
          <w:sz w:val="28"/>
          <w:szCs w:val="28"/>
        </w:rPr>
        <w:t>(далее - Программа) основывается на единстве и преемственности образовательного процесса всех уровней общего образования, соотносится с рабочими программами воспитания для образовательных организаций дошкольного и среднего профессионального образования.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 xml:space="preserve">205.2. Программа предназначена для планирования и организации системной воспитательной деятельности; разрабатывается и утверждается с участием коллегиальных органов управления образовательной организацией, в том числе советов обучающихся, советов родителей (законных представителей); реализуется в единстве урочной и внеурочной деятельности, осуществляемой совместно с семьёй и другими участниками образовательных отношений, социальными институтами </w:t>
      </w:r>
      <w:r w:rsidRPr="00D36ED2">
        <w:rPr>
          <w:rFonts w:ascii="Times New Roman" w:hAnsi="Times New Roman" w:cs="Times New Roman"/>
          <w:sz w:val="28"/>
          <w:szCs w:val="28"/>
        </w:rPr>
        <w:lastRenderedPageBreak/>
        <w:t>воспитания; предусматривает приобщение обучающихся с ОВЗ к российским традиционным духовным ценностям, включая ценности своей этнической группы, правилам и нормам поведения, принятым в российском обществе на основе российских базовых конституционных норм и ценностей; историческое просвещение, формирование российской культурной и гражданской идентичности обучающихся.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205.3. Программа включает три раздела: целевой, содержательный, организационный.</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При разработке или обновлении рабочей программы воспитания её содержание, за исключением целевого раздела, может изменяться в соответствии с особенностями образовательной организации: организационно-правовой формой, контингентом обучающихся с ОВЗ и их родителей (законных представителей), направленностью образовательной программы, в том числе предусматривающей углублённое изучение отдельных учебных предметов, учитывающей этнокультурные интересы, особые образовательные потребности обучающихся.</w:t>
      </w:r>
    </w:p>
    <w:p w:rsidR="004750CD" w:rsidRPr="00D36ED2" w:rsidRDefault="007C5ECA" w:rsidP="005E0E41">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Пояснительная записка не является частью рабочей программы воспитания в образовательной организации.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206. Целевой раздел.</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206.1. Участниками образовательных отношений являются педагогические и другие работники образовательной организации, обучающиеся с ОВЗ, их родители (законные представители), представители иных организаций, участвующие в реализации образовательного процесса. Родители (законные представители) несовершеннолетних обучающихся имеют преимущественное право на воспитание своих детей. Содержание воспитания обучающихся в образовательной организации определяется содержанием российских базовых (гражданских, национальных) норм и ценностей, которые закреплены в Конституции Российской Федерации. Эти ценности и нормы определяют инвариантное содержание воспитания обучающихся с ОВЗ. Вариативный компонент содержания воспитания обучающихся включает духовно-нравственные ценности культуры, традиционных религий народов России.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206.2. Воспитательная деятельность в образовательной организации планируется и осуществляется в соответствии с приоритетами государственной политики в сфере воспитания. Приоритетной задачей Российской Федерации в сфере воспитания детей является развитие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206.3. Цель и задачи воспитания обучающихся с ОВЗ.</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206.3.1. Цели воспитания обучающихся с ОВЗ в образовательной организации: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lastRenderedPageBreak/>
        <w:t>создать условия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формировать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206.3.2. Задачи воспитания обучающихся с ОВЗ в образовательной организации: усвоение ими знаний норм, духовно-нравственных ценностей, традиций, которые выработало российское общество (социально значимых знаний); формирование и развитие личностных отношений к этим нормам, ценностям, традициям (их освоение, принятие); приобретение соответствующего этим нормам, ценностям, традициям социокультурного опыта поведения, общения, межличностных и социальных отношений, применения полученных знаний; достижение личностных результатов освоения АООП НОО в соответствии с ФГОС НОО обучающихся с ОВЗ. Личностные результаты освоения обучающимися АООП НОО включают осознание российской гражданской идентичности, сформированность ценностей самостоятельности и инициативы, готовность обучающихся к саморазвитию, самостоятельности и личностному самоопределению, наличие мотивации к целенаправленной социально значимой деятельности, сформированность внутренней позиции личности как особого ценностного отношения к себе, окружающим людям и жизни в целом.</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206.4. Воспитательная деятельность в образовательной организации планируется и осуществляется на основе аксиологического, антропологического, культурно-исторического, системно-деятельностного, личностно-ориентированного подходов и с учётом принципов воспитания: гуманистической направленности воспитания, совместной деятельности детей и взрослых, следования нравственному примеру, безопасной жизнедеятельности, инклюзивности.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206.5. Направления воспитания.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Программа реализуется в единстве учебной и воспитательной деятельности образовательной организации по основным направлениям воспитания в соответствии с ФГОС НОО обучающихся с ОВЗ:</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1) гражданское воспитание: формирование российской гражданской идентичности,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уважения к правам, свободам и обязанностям гражданина России, правовой и политической культуры;</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lastRenderedPageBreak/>
        <w:t>2) патриотическое воспитание: воспитание любви к родному краю, Родине, своему народу, уважения к другим народам России; историческое просвещение, формирование российского национального исторического сознания, российской культурной идентичности;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3) духовно-нравственное воспитание: воспитание на основе духовно-нравственной культуры народов России, традиционных религий народов России, формирование традиционных российских семейных ценностей; воспитание честности, доброты, милосердия, справедливости, дружелюбия и взаимопомощи, уважения к старшим, к памяти предков;</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4) эстетическое воспитание: формирование эстетической культуры на основе российских традиционных духовных ценностей, приобщение к лучшим образцам отечественного и мирового искусства;</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5) физическое воспитание, формирование культуры здорового образа жизни и эмоционального благополучия: развитие физических способностей с учётом возможностей и состояния здоровья, навыков безопасного поведения в природной и социальной среде, чрезвычайных ситуациях;</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6) трудовое воспитание: воспитание уважения к труду, трудящимся, результатам труда (своего и других людей), ориентация на трудовую деятельность, получение профессии, личностное самовыражение в продуктивном, нравственно достойном труде в российском обществе, достижение выдающихся результатов в профессиональной деятельности;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7) экологическое воспитание: формирование экологической культуры, ответственного, бережного отношения к природе, окружающей среде на основе российских традиционных духовных ценностей, навыков охраны, защиты, восстановления природы, окружающей среды;</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8) ценности научного познания: воспитание стремления к познанию себя и других людей, природы и общества, к получению знаний, качественного образования с учётом личностных интересов и общественных потребностей.</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206.6. Целевые ориентиры результатов воспитания.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206.6.1. Требования к личностным результатам освоения обучающимися образовательных программ начального общего, образования установлены в ФГОС НОО обучающихся с ОВЗ.</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На основании этих требований в данном разделе представлены целевые ориентиры результатов в воспитании, развитии личности обучающихся, на достижение которых должна быть направлена деятельность педагогического коллектива для выполнения требований ФГОС НОО обучающихся с ОВЗ.</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 xml:space="preserve">Целевые ориентиры определены в соответствии с инвариантным содержанием воспитания обучающихся на основе российских базовых (гражданских, </w:t>
      </w:r>
      <w:r w:rsidRPr="00D36ED2">
        <w:rPr>
          <w:rFonts w:ascii="Times New Roman" w:hAnsi="Times New Roman" w:cs="Times New Roman"/>
          <w:sz w:val="28"/>
          <w:szCs w:val="28"/>
        </w:rPr>
        <w:lastRenderedPageBreak/>
        <w:t>конституциональных) ценностей, обеспечивают единство воспитания, воспитательного пространства.</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206.6.2. Целевые ориентиры результатов воспитания на уровне начального общего образования: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1. Гражданско-патриотическое воспитание.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Знающий и любящий свою малую родину, свой край, имеющий представление о Родине - России, её территории, расположении.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Сознающий принадлежность к своему народу и к общности граждан России, проявляющий уважение к своему и другим народам.</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Понимающий свою сопричастность к прошлому, настоящему и будущему родного края, своей Родины - России, Российского государства.</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Понимающий значение гражданских символов (государственная символика России, своего региона), праздников, мест почитания героев и защитников Отечества, проявляющий к ним уважение.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Имеющий первоначальные представления о правах и ответственности человека в обществе, гражданских правах и обязанностях.</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Принимающий участие в жизни класса, образовательной организации, в доступной по возрасту социально значимой деятельности.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 Духовно-нравственное воспитание.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Уважающий духовно-нравственную культуру своей семьи, своего народа, семейные ценности с учётом национальной, религиозной принадлежности.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Сознающий ценность каждой человеческой жизни, признающий индивидуальность и достоинство каждого человека.</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Доброжелательный, проявляющий сопереживание, готовность оказывать помощь, выражающий неприятие поведения, причиняющего физический и моральный вред другим людям, уважающий старших.</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Умеющий оценивать поступки с позиции их соответствия нравственным нормам, осознающий ответственность за свои поступки.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Владеющий представлениями о многообразии языкового и культурного пространства России, имеющий первоначальные навыки общения с людьми разных народов, вероисповеданий.</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Сознающий нравственную и эстетическую ценность литературы, родного языка, русского языка, проявляющий интерес к чтению.</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3. Эстетическое воспитание.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Способный воспринимать и чувствовать прекрасное в быту, природе, искусстве, творчестве людей.</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Проявляющий интерес и уважение к отечественной и мировой художественной культуре.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lastRenderedPageBreak/>
        <w:t>Проявляющий стремление к самовыражению в разных видах художественной деятельности, искусстве.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4. Физическое воспитание, формирование культуры здоровья и эмоционального благополучия.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Бережно относящийся к физическому здоровью, соблюдающий основные правила здорового и безопасного для себя и других людей образа жизни, в том числе в информационной среде.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Владеющий основными навыками личной и общественной гигиены, безопасного поведения в быту, природе, обществе.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Ориентированный на физическое развитие с учётом возможностей здоровья, занятия физкультурой и спортом.</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Сознающий и принимающий свою половую принадлежность, соответствующие ей психофизические и поведенческие особенности с учётом возраста.</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5. Трудовое воспитание.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Сознающий ценность труда в жизни человека, семьи, общества.</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Проявляющий уважение к труду, людям труда, бережное отношение к результатам труда, ответственное потребление.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Проявляющий интерес к разным профессиям.</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Участвующий в различных видах доступного по возрасту труда, трудовой деятельности.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6. Экологическое воспитание.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Понимающий ценность природы, зависимость жизни людей от природы, влияние людей на природу, окружающую среду.</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Проявляющий любовь и бережное отношение к природе, неприятие действий, приносящих вред природе, особенно живым существам.</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Выражающий готовность в своей деятельности придерживаться экологических норм.</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7. Ценности научного познания.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Выражающий познавательные интересы, активность, любознательность и самостоятельность в познании, интерес и уважение к научным знаниям, науке.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Обладающий первоначальными представлениями о природных и социальных объектах, многообразии объектов и явлений природы, связи живой и неживой природы, о науке, научном знании.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Имеющий первоначальные навыки наблюдений, систематизации и осмысления опыта в естественно-научной и гуманитарной областях знания.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207. Содержательный раздел.</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207.1. Уклад образовательной организации.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В данном разделе раскрываются основные особенности уклада образовательной организации.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lastRenderedPageBreak/>
        <w:t>Уклад задаёт порядок жизни образовательной организации и аккумулирует ключевые характеристики, определяющие особенности воспитательного процесса. Уклад образовательной организации удерживает ценности, принципы, нравственную культуру взаимоотношений, традиции воспитания, в основе которых лежат российские базовые ценности, определяет условия и средства воспитания, отражающие самобытный облик образовательной организации и её репутацию в окружающем образовательном пространстве, социуме.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Основные характеристики (целесообразно учитывать в описании):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основные вехи истории образовательной организации, выдающиеся события, деятели в её истории;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"миссия" образовательной организации в самосознании её педагогического коллектива;</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наиболее значимые традиционные дела, события, мероприятия в образовательной организации, составляющие основу воспитательной системы;</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традиции и ритуалы, символика, особые нормы этикета в образовательной организации;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социальные партнёры образовательной организации, их роль, возможности в развитии, совершенствовании условий воспитания, воспитательной деятельности;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значимые для воспитания проекты и программы, в которых образовательная организация уже участвует или планирует участвовать (федеральные, региональные, муниципальные, международные, сетевые и другие), включённые в систему воспитательной деятельности;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реализуемые инновационные, перспективные воспитательные практики, определяющие "уникальность" образовательной организации; результаты их реализации, трансляции в системе образования;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наличие проблемных зон, дефицитов, препятствий достижению эффективных результатов в воспитательной деятельности и решения этих проблем, отсутствующие или недостаточно выраженные в массовой практике.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Дополнительные характеристики (могут учитываться в описании):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особенности местоположения и социокультурного окружения образовательной организации, историко-культурная, этнокультурная, конфессиональная специфика населения местности, включённость в историко-культурный контекст территории;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контингент обучающихся, их семей, его социально-культурные, этнокультурные, конфессиональные и иные особенности, состав (стабильный или нет), наличие и состав обучающихся с особыми образовательными потребностями, с ОВЗ, находящихся в трудной жизненной ситуации и другое;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 xml:space="preserve">организационно-правовая форма образовательной организации, наличие разных уровней общего образования, направленность образовательных программ, в том </w:t>
      </w:r>
      <w:r w:rsidRPr="00D36ED2">
        <w:rPr>
          <w:rFonts w:ascii="Times New Roman" w:hAnsi="Times New Roman" w:cs="Times New Roman"/>
          <w:sz w:val="28"/>
          <w:szCs w:val="28"/>
        </w:rPr>
        <w:lastRenderedPageBreak/>
        <w:t>числе наличие образовательных программ с углублённым изучением учебных предметов;</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режим деятельности образовательной организации, в том числе характеристики по решению участников образовательных отношений (форма обучающихся, организация питания);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наличие вариативных учебных курсов, практик гражданской, духовно-нравственной, социокультурной, экологической и другой воспитательной направленности, в том числе включённых в учебные планы по решению участников образовательных отношений, авторских курсов, программ воспитательной направленности, самостоятельно разработанных и реализуемых педагогическими работниками образовательной организации.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207.2. Виды, формы и содержание воспитательной деятельности.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Виды, формы и содержание воспитательной деятельности в данном разделе планируются и представляются по модулям. Модули являются частью рабочей программы воспитания, в которых описываются виды, формы и содержание воспитательной работы в учебном году в рамках определённого направления деятельности в образовательной организации. Каждый из модулей обладает воспитательным потенциалом с особыми условиями, средствами, возможностями воспитания (урочная деятельность, внеурочная деятельность, взаимодействие с родителями (законными представителями) и другое).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Последовательность описания модулей является ориентировочной, в рабочей программе воспитания образовательной организации их можно расположить в последовательности, соответствующей значимости в воспитательной деятельности образовательной организации по самооценке педагогического коллектива:</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1. Урочная деятельность.</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Реализация воспитательного потенциала уроков (урочной деятельности, аудиторных занятий в рамках максимально допустимой учебной нагрузки) может предусматривать (указываются конкретные позиции, имеющиеся в образовательной организации или запланированные):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максимальное использование воспитательных возможностей содержания учебных предметов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включение учителями в рабочие программы по учебным предметам, курсам, модулям целевых ориентиров результатов воспитания, их учёт в определении воспитательных задач уроков, занятий;</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lastRenderedPageBreak/>
        <w:t>включение учителями в рабочие программы учебных предметов, курсов, модулей тематики в соответствии с календарным планом воспитательной работы;</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побуждение обучающихся с ОВЗ соблюдать нормы поведения, правила общения со сверстниками и педагогическими работниками, соответствующие укладу образовательной организации, установление и поддержку доброжелательной атмосферы;</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организацию шефства мотивированных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 Внеурочная деятельность.</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Реализация воспитательного потенциала внеурочной деятельности в целях обеспечения индивидуальных потребностей обучающихся осуществляется в рамках выбранных ими курсов, занятий (указываются конкретные курсы, занятия, другие формы работы в рамках внеурочной деятельности, реализуемые в образовательной организации или запланированные):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курсы, занятия исторического просвещения, патриотической, гражданско-патриотической, военно-патриотической, краеведческой, историко-культурной направленности;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курсы, занятия духовно-нравственной направленности по религиозным культурам народов России, основам духовно-нравственной культуры народов России, духовно-историческому краеведению;</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lastRenderedPageBreak/>
        <w:t>курсы, занятия познавательной, научной, исследовательской, просветительской направленности;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курсы, занятия экологической, природоохранной направленности;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курсы, занятия в области искусств, художественного творчества разных видов и жанров;</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курсы, занятия туристско-краеведческой направленности;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курсы, занятия оздоровительной и спортивной направленности.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3. Классное руководство.</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Реализация воспитательного потенциала классного руководства как особого вида педагогической деятельности, направленной, в первую очередь, на решение задач воспитания и социализации обучающихся, может предусматривать (указываются конкретные позиции, имеющиеся в образовательной организации или запланированные):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планирование и проведение классных часов целевой воспитательной тематической направленности;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инициирование и поддержку классными руководителями участия классов в общешкольных делах, мероприятиях, оказание необходимой помощи обучающимся в их подготовке, проведении и анализе;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организацию интересных и полезных для личностного развития обучающихся совместных дел, позволяющих вовлекать в них обучающихся с разными потребностями, способностями, давать возможности для самореализации, устанавливать и укреплять доверительные отношения, стать для них значимым взрослым, задающим образцы поведения;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сплочение коллектива класса через игры и тренинги на командообразование, внеучебные и внешкольные мероприятия, походы, экскурсии, празднования дней рождения обучающихся, классные вечера;</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выработку совместно с обучающимися правил поведения класса, участие в выработке таких правил поведения в образовательной организации;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изучение особенностей личностного развития обучающихся путём наблюдения за их поведением, в специально создаваемых педагогических ситуациях, в играх, беседах по нравственным проблемам; результаты наблюдения сверяются с результатами бесед с родителями (законными представителями), учителями, а также (при необходимости) со школьным психологом;</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доверительное общение и поддержку обучающихся в решении проблем (налаживание взаимоотношений с одноклассниками или педагогическими работниками, успеваемость), совместный поиск решений проблем, коррекцию поведения обучающихся через частные беседы, индивидуально и вместе с их родителями (законными представителями), с другими обучающимися класса;</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lastRenderedPageBreak/>
        <w:t>индивидуальную работу с обучающимися класса по ведению личных портфолио, в которых они фиксируют свои учебные, творческие, спортивные, личностные достижения;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регулярные консультации с учителями-предметниками, направленные на формирование единства требований по вопросам воспитания и обучения, предупреждение и (или) разрешение конфликтов между учителями и обучающимися с ОВЗ;</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проведение мини-педсоветов для решения конкретных проблем класса, интеграции воспитательных влияний педагогических работников на обучающихся, привлечение учителей-предметников к участию в классных делах, дающих им возможность лучше узнавать и понимать обучающихся, общаясь и наблюдая их во внеучебной обстановке, участвовать в родительских собраниях класса;</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организацию и проведение регулярных родительских собраний, информирование родителей (законных представителей) об успехах и проблемах обучающихся, их положении в классе, жизни класса в целом, помощь родителям (законным представителям) и иным членам семьи в отношениях с учителями, администрацией;</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создание и организацию работы родительского комитета класса, участвующего в решении вопросов воспитания и обучения в классе, образовательной организации;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привлечение родителей (законных представителей), членов семей обучающихся к организации и проведению воспитательных дел, мероприятий в классе и образовательной организации;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проведение в классе праздников, конкурсов, соревнований и других.</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4. Основные школьные дела.</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Реализация воспитательного потенциала основных школьных дел может предусматривать (указываются конкретные позиции, имеющиеся в образовательной организации или запланированные):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общешкольные праздники, ежегодные творческие (театрализованные, музыкальные, литературные) мероприятия, связанные с общероссийскими, региональными праздниками, памятными датами, в которых участвуют все классы;</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участие во всероссийских акциях, посвященных значимым событиям в России, мире;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торжественные мероприятия, связанные с завершением образования, переходом на следующий уровень образования, символизирующие приобретение новых социальных статусов в образовательной организации, обществе;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церемонии награждения (по итогам учебного периода, года) обучающихся и педагогических работников за участие в жизни образовательной организации, достижения в конкурсах, соревнованиях, олимпиадах, вклад в развитие образовательной организации, своей местности;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lastRenderedPageBreak/>
        <w:t>социальные проекты в образовательной организации, совместно разрабатываемые и реализуемые обучающимися и педагогическими работниками, в том числе с участием социальных партнёров, комплексы дел благотворительной, экологической, патриотической, трудовой и другой направленности;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проводимые для жителей поселения, своей местности и организуемые совместно с семьями обучающихся праздники, фестивали, представления в связи с памятными датами, значимыми событиями для жителей поселения;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разновозрастные сборы, многодневные выездные события, включающие в себя комплекс коллективных творческих дел гражданской, патриотической, историко-краеведческой, экологической, трудовой, спортивно-оздоровительной и другое направленности;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вовлечение по возможности каждого обучающегося в школьные дела в разных ролях (сценаристов, постановщиков, исполнителей, корреспондентов, ведущих, декораторов, музыкальных редакторов, ответственных за костюмы и оборудование, за приглашение и встречу гостей), помощь обучающимся в освоении навыков подготовки, проведения, анализа общешкольных дел;</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наблюдение за поведением обучающихся в ситуациях подготовки, проведения, анализа основных школьных дел, мероприятий, их отношениями с обучающимися разных возрастов, с педагогическими работниками и другими взрослыми.</w:t>
      </w:r>
    </w:p>
    <w:p w:rsidR="004750CD"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5. Внешкольные мероприятия.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Реализация воспитательного потенциала внешкольных мероприятий может предусматривать (указываются конкретные позиции, имеющиеся в образовательной организации или запланированные):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общие внешкольные мероприятия, в том числе организуемые совместно с социальными партнёрами образовательной организации;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внешкольные тематические мероприятия воспитательной направленности, организуемые педагогическими работниками по изучаемым в образовательной организации учебным предметам, курсам, модулям;</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экскурсии, походы выходного дня (в музей, картинную галерею, технопарк, на предприятие и другое), организуемые в классах классными руководителями, в том числе совместно с родителями (законными представителями) обучающихся с привлечением их к планированию, организации, проведению, оценке мероприятия;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литературные, исторические, экологические и другие походы, экскурсии, экспедиции, слёты и другие, организуемые педагогическими работниками, в том числе совместно с родителями (законными представителями) обучающихся для изучения историко-культурных мест, событий, биографий проживавших в этой местности российских поэтов и писателей, деятелей науки, природных и историко-культурных ландшафтов, флоры и фауны и другого;</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lastRenderedPageBreak/>
        <w:t>выездные события, включающие в себя комплекс коллективных творческих дел, в процессе которых складывается детско-взрослая общность, характеризующаяся доверительными взаимоотношениями, ответственным отношением к делу, атмосферой эмоционально-психологического комфорта.</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6. Организация предметно-пространственной среды.</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Реализация воспитательного потенциала предметно-пространственной среды может предусматривать совместную деятельность педагогических работников, обучающихся, других участников образовательных отношений по её созданию, поддержанию, использованию в воспитательном процессе (указываются конкретные позиции, имеющиеся в образовательной организации или запланированные):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оформление внешнего вида здания, фасада, холла при входе в образовательную организацию государственной символикой Российской Федерации, субъекта Российской Федерации, муниципального образования (флаг, герб), изображениями символики Российского государства в разные периоды тысячелетней истории, исторической символики региона;</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организацию и проведение церемоний поднятия (спуска) государственного флага Российской Федерации;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размещение карт России, регионов, муниципальных образований (современных и исторических, точных и стилизованных, географических, природных, культурологических, художественно оформленных, в том числе материалами, подготовленными обучающимися) с изображениями значимых культурных объектов местности, региона, России, памятных исторических, гражданских, народных, религиозных мест почитания, портретов выдающихся государственных деятелей России, деятелей культуры, науки, производства, искусства, военных, героев и защитников Отечества;</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изготовление, размещение, обновление художественных изображений (символических, живописных, фотографических, интерактивных аудио и видео) природы России, региона, местности, предметов традиционной культуры и быта, духовной культуры народов России;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организацию и поддержание в образовательной организации звукового пространства позитивной духовно-нравственной, гражданско-патриотической воспитательной направленности (звонки-мелодии, музыка, информационные сообщения), исполнение гимна Российской Федерации;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 xml:space="preserve">разработку, оформление, поддержание, использование в воспитательном процессе "мест гражданского почитания" (в том числе, если образовательная организация носит имя выдающегося исторического деятеля, учёного, героя, защитника Отечества и других) в помещениях образовательной организации или на прилегающей территории для общественно-гражданского почитания лиц, мест, </w:t>
      </w:r>
      <w:r w:rsidRPr="00D36ED2">
        <w:rPr>
          <w:rFonts w:ascii="Times New Roman" w:hAnsi="Times New Roman" w:cs="Times New Roman"/>
          <w:sz w:val="28"/>
          <w:szCs w:val="28"/>
        </w:rPr>
        <w:lastRenderedPageBreak/>
        <w:t>событий в истории России; мемориалов воинской славы, памятников, памятных досок;</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оформление и обновление "мест новостей", стендов в помещениях (холл первого этажа, рекреации), содержащих в доступной, привлекательной форме новостную информацию позитивного гражданско-патриотического, духовно-нравственного содержания, фотоотчёты об интересных событиях, поздравления педагогических работников и обучающихся и другое;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разработку и популяризацию символики образовательной организации (эмблема, флаг, логотип, элементы костюма обучающихся), используемой как повседневно, так и в торжественные моменты;</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подготовку и размещение регулярно сменяемых экспозиций творческих работ обучающихся в разных предметных областях, демонстрирующих их способности, знакомящих с работами друг друга;</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поддержание эстетического вида и благоустройство всех помещений в образовательной организации, доступных и безопасных рекреационных зон, озеленение территории при образовательной организации;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разработку, оформление, поддержание и использование игровых пространств, спортивных и игровых площадок, зон активного и тихого отдыха;</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создание и поддержание в вестибюле или библиотеке стеллажей свободного книгообмена, на которые обучающиеся, родители (законные представители), педагогические работники могут выставлять для общего использования свои книги, брать для чтения другие;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деятельность классных руководителей и других педагогических работников вместе с обучающимися с ОВЗ, их родителями (законными представителями) по благоустройству, оформлению школьных аудиторий, пришкольной территории;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разработку и оформление пространств проведения значимых событий, праздников, церемоний, торжественных линеек, творческих вечеров (событийный дизайн);</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разработку и обновление материалов (стендов, плакатов, инсталляций и другое), акцентирующих внимание обучающихся на важных для воспитания ценностях, правилах, традициях, укладе образовательной организации, актуальных вопросах профилактики и безопасности.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Предметно-пространственная среда строится как максимально доступная для обучающихся с особыми образовательными потребностями.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7. Взаимодействие с родителями (законными представителями).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Реализация воспитательного потенциала взаимодействия с родителями (законными представителями) обучающихся может предусматривать (указываются конкретные позиции, имеющиеся в образовательной организации или запланированные):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lastRenderedPageBreak/>
        <w:t>создание и деятельность в образовательной организации, в классах представительных органов родительского сообщества (родительского комитета образовательной организации, классов), участвующих в обсуждении и решении вопросов воспитания и обучения, деятельность представителей родительского сообщества в Управляющем совете образовательной организации;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тематические родительские собрания в классах, общешкольные родительские собрания по вопросам воспитания, взаимоотношений обучающихся и педагогических работников, условий обучения и воспитания;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родительские дни, в которые родители (законные представители) могут посещать уроки и внеурочные занятия;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работу семейных клубов, родительских гостиных, предоставляющих родителям (законным представителям), педагогическим работникам и обучающимся площадку для совместного досуга и общения, с обсуждением актуальных вопросов воспитания;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проведение тематических собраний (в том числе по инициативе родителей (законных представителей), на которых они могут получать советы по вопросам воспитания, консультации психологов, врачей, социальных работников, обмениваться опытом;</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участие родителей (законных представителей) в ППк в случаях, предусмотренных нормативными документами о ППк в образовательной организации в соответствии с порядком привлечения родителей (законных представителей);</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привлечение родителей (законных представителей) к подготовке и проведению классных и общешкольных мероприятий;</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при наличии среди обучающихся детей-сирот, оставшихся без попечения родителей (законных представителей), приёмных детей целевое взаимодействие с их законными представителями.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8. Самоуправление.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Реализация воспитательного потенциала ученического самоуправления в образовательной организации может предусматривать (указываются конкретные позиции, имеющиеся в образовательной организации или запланированные):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организацию и деятельность органов ученического самоуправления (совет обучающихся или другое), избранных обучающимися;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представление органами ученического самоуправления интересов обучающихся в процессе управления образовательной организацией;</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защиту органами ученического самоуправления законных</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интересов и прав обучающихся;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 xml:space="preserve">участие представителей органов ученического самоуправления в разработке, обсуждении и реализации рабочей программы воспитания, календарного плана </w:t>
      </w:r>
      <w:r w:rsidRPr="00D36ED2">
        <w:rPr>
          <w:rFonts w:ascii="Times New Roman" w:hAnsi="Times New Roman" w:cs="Times New Roman"/>
          <w:sz w:val="28"/>
          <w:szCs w:val="28"/>
        </w:rPr>
        <w:lastRenderedPageBreak/>
        <w:t>воспитательной работы, в анализе воспитательной деятельности в образовательной организации.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9. Профилактика и безопасность.</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Реализация воспитательного потенциала профилактической деятельности в целях формирования и поддержки безопасной и комфортной среды в образовательной организации может предусматривать (указываются конкретные позиции, имеющиеся в образовательной организации или запланированные):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организацию деятельности педагогического коллектива по созданию в образовательной организации эффективной профилактической среды обеспечения безопасности жизнедеятельности как условия успешной воспитательной деятельности;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проведение исследований, мониторинга рисков безопасности и ресурсов повышения безопасности, выделение и психолого-педагогическое сопровождение групп риска обучающихся по разным направлениям (агрессивное поведение, зависимости и другое);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проведение коррекционно-воспитательной работы с обучающимся групп риска силами педагогического коллектива и с привлечением специалистов из других организаций;</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разработку и реализацию профилактических программ, направленных на работу как с девиантными обучающимися, так и с их окружением; организацию межведомственного взаимодействия;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вовлечение обучающихся в воспитательную деятельность, проекты, программы профилактической направленности социальных и природных рисков в образовательной организации и в социокультурном окружении с педагогическими работниками, родителями (законными представителями), социальными партнёрами (антинаркотические, антиалкогольные, против курения, вовлечения в деструктивные детские и молодёжные объединения, культы, субкультуры, группы в социальных сетях; по безопасности в цифровой среде, на транспорте, на воде, безопасности дорожного движения, противопожарной безопасности, антитеррористической и антиэкстремистской безопасности, гражданской обороне);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организацию превентивной работы с обучающимися со сценариями социально одобряемого поведения, по развитию навыков саморефлексии, самоконтроля, устойчивости к негативным воздействиям, групповому давлению;</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профилактику правонарушений, девиаций посредством организации деятельности, альтернативной девиантному поведению, - познания (путешествия), испытания себя (походы, спорт), значимого общения, творчества, деятельности (в том числе профессиональной, религиозно-духовной, благотворительной, художественной и другое);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lastRenderedPageBreak/>
        <w:t>предупреждение, профилактику и целенаправленную деятельность в случаях появления, расширения, влияния в образовательной организации групп обучающихся, оставивших обучение, с агрессивным поведением и другое;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профилактику расширения групп, семей обучающихся, требующих специальной психолого-педагогической поддержки и сопровождения (слабоуспевающие, социально запущенные, социально неадаптированные дети-мигранты, обучающиеся с ОВЗ и другие).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10. Социальное партнёрство.</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Реализация воспитательного потенциала социального партнёрства может предусматривать (указываются конкретные позиции, имеющиеся в образовательной организации или запланированные):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участие представителей организаций-партнёров, в том числе в соответствии с договорами о сотрудничестве, в проведении отдельных мероприятий в рамках рабочей программы воспитания и календарного плана воспитательной работы (дни открытых дверей, государственные, региональные, школьные праздники, торжественные мероприятия и другие);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участие представителей организаций-партнёров в проведении отдельных уроков, внеурочных занятий, внешкольных мероприятий соответствующей тематической направленности;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проведение на базе организаций-партнёров отдельных уроков, занятий, внешкольных мероприятий, акций воспитательной направленности;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проведение открытых дискуссионных площадок (детских, педагогических, родительских) с представителями организаций-партнёров для обсуждений актуальных проблем, касающихся жизни образовательной организации, муниципального образования, региона, страны;</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реализация социальных проектов, совместно разрабатываемых обучающимися, педагогическими работниками с организациями-партнёрами благотворительной, экологической, патриотической, трудовой направленности, ориентированных на воспитание обучающихся, преобразование окружающего социума, позитивное воздействие на социальное окружение.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11. Профориентация.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Реализация воспитательного потенциала профориентационной работы образовательной организации может предусматривать (указываются конкретные позиции, имеющиеся в образовательной организации или запланированные):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проведение циклов профориентационных часов, направленных на подготовку обучающегося к осознанному планированию и реализации своего профессионального будущего;</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lastRenderedPageBreak/>
        <w:t>профориентационные игры (игры-симуляции, деловые игры, квесты, кейсы), расширяющие знания о профессиях, способах выбора профессий, особенностях, условиях разной профессиональной деятельности;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экскурсии на предприятия, в организации, дающие начальные представления о существующих профессиях и условиях работы;</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посещение профориентационных выставок, ярмарок профессий, тематических профориентационных парков, лагерей, дней открытых дверей в организациях среднего профессионального образования, высшего образования;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организацию на базе детского лагеря при образовательной организации профориентационных смен с участием экспертов в области профориентации, где обучающиеся могут познакомиться с профессиями, получить представление об их специфике, попробовать свои силы в той или иной профессии, развить соответствующие навыки;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совместное с педагогическими работниками изучение обучающимися Интернет-ресурсов, посвященных выбору профессий, прохождение профориентационного онлайн-тестирования, онлайн-курсов по интересующим профессиям и направлениям профессионального образования;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участие в работе всероссийских профориентационных проектов;</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индивидуальное консультирование психологом обучающихся и их родителей (законных представителей) по вопросам склонностей, способностей, иных индивидуальных особенностей обучающихся, которые могут иметь значение в выборе ими будущей профессии;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освоение обучающимися основ профессии в рамках различных курсов, включённых в обязательную часть образовательной программы, в рамках компонента участников образовательных отношений, внеурочной деятельности, дополнительного образования.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208. Организационный раздел.</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208.1. Кадровое обеспечение.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В данном разделе могут быть представлены решения в образовательной организации, в соответствии с ФГОС общего образования всех уровней, по разделению функционала, связанного с планированием, организацией, обеспечением, реализацией воспитательной деятельности; по вопросам повышения квалификации педагогических работников в сфере воспитания; психолого-педагогического сопровождения обучающихся с ОВЗ по привлечению специалистов других организаций (образовательных, социальных, правоохранительных и других).</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208.2. Нормативно-методическое обеспечение.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 xml:space="preserve">В данном разделе могут быть представлены решения на уровне образовательной организации по принятию, внесению изменений в должностные инструкции педагогических работников по вопросам воспитательной деятельности, </w:t>
      </w:r>
      <w:r w:rsidRPr="00D36ED2">
        <w:rPr>
          <w:rFonts w:ascii="Times New Roman" w:hAnsi="Times New Roman" w:cs="Times New Roman"/>
          <w:sz w:val="28"/>
          <w:szCs w:val="28"/>
        </w:rPr>
        <w:lastRenderedPageBreak/>
        <w:t>ведению договорных отношений, сетевой форме организации образовательного процесса, сотрудничеству с социальными партнёрами, нормативному, методическому обеспечению воспитательной деятельности.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Представляются ссылки на локальные нормативные акты, в которые вносятся изменения в связи с утверждением рабочей программы воспитания.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208.3. Требования к условиям работы с обучающимися с особыми образовательными потребностями.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В воспитательной работе с категориями обучающихся, имеющих особые образовательные потребности: обучающихся с инвалидностью, с ОВЗ, из социально уязвимых групп (например, воспитанники детских домов, из семей мигрантов, билингвы и другие), одарённых, с отклоняющимся поведением, - создаются особые условия (описываются эти условия).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Особыми задачами воспитания обучающихся с особыми образовательными потребностями являются: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налаживание эмоционально-положительного взаимодействия с окружающими для их успешной социальной адаптации и интеграции в образовательной организации;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формирование доброжелательного отношения к обучающимся и их семьям со стороны всех участников образовательных отношений;</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построение воспитательной деятельности с учётом индивидуальных особенностей и возможностей каждого обучающегося;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обеспечение психолого-педагогической поддержки семей обучающихся, содействие повышению уровня их педагогической, психологической, социальной компетентности.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При организации воспитания обучающихся с особыми образовательными потребностями необходимо ориентироваться на:</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формирование личности ребёнка с особыми образовательными потребностями с использованием адекватных возрасту и физическому и (или) психическому состоянию методов воспитания;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создание оптимальных условий совместного воспитания и обучения обучающихся с особыми образовательными потребностями и их сверстников, с использованием адекватных вспомогательных средств и педагогических приёмов, организацией совместных форм работы воспитателей, педагогов-психологов, учителей-логопедов, учителей-дефектологов;</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личностно-ориентированный подход в организации всех видов деятельности обучающихся с особыми образовательными потребностями.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208.4. Система поощрения социальной успешности и проявлений активной жизненной позиции обучающихся.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lastRenderedPageBreak/>
        <w:t>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 инициативность, максимально вовлекать их в совместную деятельность в воспитательных целях. Система проявлений активной жизненной позиции и поощрения социальной успешности обучающихся строится на принципах:</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публичности, открытости поощрений (информирование всех обучающихся о награждении, проведение награждений в присутствии значительного числа обучающихся);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соответствия артефактов и процедур награждения укладу образовательной организации, качеству воспитывающей среды, символике образовательной организации;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прозрачности правил поощрения (наличие положения о награждениях, неукоснительное следование порядку, зафиксированному в этом документе, соблюдение справедливости при выдвижении кандидатур);</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регулирования частоты награждений (недопущение избыточности в поощрениях, чрезмерно больших групп поощряемых);</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сочетания индивидуального и коллективного поощрения (использование индивидуальных и коллективных наград даёт возможность стимулировать индивидуальную и коллективную активность обучающихся, преодолевать межличностные противоречия между обучающимися, получившими и не получившими награды);</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привлечения к участию в системе поощрений на всех стадиях родителей (законных представителей) обучающихся, представителей родительского сообщества, самих обучающихся, их представителей (с учётом наличия ученического самоуправления), сторонних организаций, их статусных представителей;</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дифференцированности поощрений (наличие уровней и типов наград позволяет продлить стимулирующее действие системы поощрения).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Формы поощрения проявлений активной жизненной позиции обучающихся и социальной успешности (формы могут быть изменены, их состав расширен): индивидуальные и групповые портфолио, рейтинги, благотворительная поддержка.</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Ведение портфолио заключается в фиксирующих и символизирующих достижения обучающегося. Портфолио может включать артефакты признания личностных достижений, достижений в группе, участия в деятельности (грамоты, поощрительные письма, фотографии призов, фото изделий, работ и другого, участвовавших в конкурсах). Кроме индивидуального портфолио возможно ведение портфолио класса.</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lastRenderedPageBreak/>
        <w:t>Рейтинги обучающихся заключаются в размещении имен (фамилий) обучающихся или названий (номеров) групп обучающихся, классов в последовательности, определяемой их успешностью, достижениями.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Благотворительная поддержка обучающихся, групп обучающихся (классов) может заключаться в материальной поддержке проведения в образовательной организации воспитательных дел, мероприятий, проведения внешкольных мероприятий, различных форм совместной деятельности воспитательной направленности, в индивидуальной поддержке нуждающихся в помощи обучающихся, семей, педагогических работников.</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Благотворительность предусматривает публичную презентацию благотворителей и их деятельности.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Использование рейтингов, их форма, публичность, привлечение благотворителей, в том числе из социальных партнёров, их статус, акции, деятельность должны соответствовать укладу образовательной организации, цели, задачам, традициям воспитания, согласовываться с представителями родительского сообщества во избежание деструктивного воздействия на взаимоотношения в образовательной организации.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208.5. Анализ воспитательного процесса.</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208.5.1. Анализ воспитательного процесса осуществляется в соответствии с целевыми ориентирами результатов воспитания, личностными результатами обучающихся на уровнях начального общего, основного общего, среднего общего образования, установленными соответствующими ФГОС обучающихся с ОВЗ.</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Основным методом анализа воспитательного процесса в образовательной организации является ежегодный самоанализ воспитательной работы с целью выявления основных проблем и последующего их решения с привлечением (при необходимости) внешних экспертов, специалистов.</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Планирование анализа воспитательного процесса включается в календарный план воспитательной работы.</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208.5.2. Основные принципы самоанализа воспитательной работы: взаимное уважение всех участников образовательных отношений; приоритет анализа сущностных сторон воспитания ориентирует на изучение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прежде всего не количественных, а качественных показателей, таких как сохранение уклада образовательной организации, качество воспитывающей среды, содержание и разнообразие деятельности, стиль общения, отношений между педагогическими работниками, обучающимися и родителями (законными представителями);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 xml:space="preserve">развивающий характер осуществляемого анализа ориентирует на использование его результатов для совершенствования воспитательной деятельности педагогических работников (знания и сохранения в работе цели и </w:t>
      </w:r>
      <w:r w:rsidRPr="00D36ED2">
        <w:rPr>
          <w:rFonts w:ascii="Times New Roman" w:hAnsi="Times New Roman" w:cs="Times New Roman"/>
          <w:sz w:val="28"/>
          <w:szCs w:val="28"/>
        </w:rPr>
        <w:lastRenderedPageBreak/>
        <w:t>задач воспитания, умелого планирования воспитательной работы, адекватного подбора видов, форм и содержания совместной деятельности с обучающимися, коллегами, социальными партнёрами);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распределённая ответственность за результаты личностного развития обучающихся ориентирует на понимание того, что личностное развитие является результатом как организованного социального воспитания, в котором образовательная организация участвует наряду с другими социальными институтами, так и стихийной социализации, и саморазвития.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208.5.3. Основные направления анализа воспитательного процесса (предложенные направления можно уточнять, корректировать, исходя из особенностей уклада, традиций, ресурсов образовательной организации, контингента обучающихся и другого):</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1. Результаты воспитания, социализации и саморазвития обучающихся.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Критерием, на основе которого осуществляется данный анализ, является динамика личностного развития обучающихся в каждом классе.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Анализ проводится классными руководителями вместе с заместителем директора по воспитательной работе (советником директора по воспитанию, педагогом-психологом, социальным педагогом при наличии) с последующим обсуждением результатов на методическом объединении классных руководителей или педагогическом совете.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Основным способом получения информации о результатах воспитания, социализации и саморазвития обучающихся является педагогическое наблюдение. Внимание педагогического работника сосредоточивается на вопросах: какие проблемы, затруднения в личностном развитии обучающихся удалось решить за прошедший учебный год; какие проблемы, затруднения решить не удалось и почему; какие новые проблемы, трудности появились, над чем предстоит работать педагогическому коллективу.</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 Состояние совместной деятельности обучающихся и взрослых.</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Критерием, на основе которого осуществляется данный анализ, является наличие интересной, событийно насыщенной и личностно развивающей совместной деятельности обучающихся и взрослых.</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 xml:space="preserve">Анализ проводится заместителем директора по воспитательной работе (советником директора по воспитанию, педагогом-психологом, социальным педагогом при наличии), классными руководителями с привлечением актива родителей (законных представителей) обучающихся, совета обучающимся. Способами получения информации о состоянии организуемой совместной деятельности обучающихся и педагогических работников могут быть анкетирования и беседы с обучающимися и их родителями (законными представителями), педагогическими работниками, представителями совета обучающихся. Результаты </w:t>
      </w:r>
      <w:r w:rsidRPr="00D36ED2">
        <w:rPr>
          <w:rFonts w:ascii="Times New Roman" w:hAnsi="Times New Roman" w:cs="Times New Roman"/>
          <w:sz w:val="28"/>
          <w:szCs w:val="28"/>
        </w:rPr>
        <w:lastRenderedPageBreak/>
        <w:t>обсуждаются на заседании методических объединений классных руководителей или педагогическом совете. Внимание сосредоточивается на вопросах, связанных с качеством (выбираются вопросы, которые помогут проанализировать проделанную работу):</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реализации воспитательного потенциала урочной деятельности;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организуемой внеурочной деятельности обучающихся;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деятельности классных руководителей и их классов;</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проводимых общешкольных основных дел, мероприятий;</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внешкольных мероприятий;</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создания и поддержки предметно-пространственной среды;</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взаимодействия с родительским сообществом;</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деятельности ученического самоуправления;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деятельности по профилактике и безопасности;</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реализации потенциала социального партнёрства;</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деятельности по профориентации обучающихся.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208.5.4. Итогом самоанализа является перечень выявленных проблем, над решением которых предстоит работать педагогическому коллективу.</w:t>
      </w:r>
    </w:p>
    <w:p w:rsidR="006C57CF"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Итоги самоанализа оформляются в виде отчёта, составляемого заместителем директора по воспитательной работе (совместно с советником директора по воспитательной работе при его наличии) в конце учебного года, рассматриваются и утверждаются педагогическим советом или иным коллегиальным органом управления в образовательной организации.</w:t>
      </w:r>
    </w:p>
    <w:p w:rsidR="005E0E41" w:rsidRPr="00D36ED2" w:rsidRDefault="005E0E41"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Вы можете вставить свою рабочую программу воспитания на школу, добавив из этой то, что касается детей с ЗПР.</w:t>
      </w:r>
    </w:p>
    <w:p w:rsidR="006C57CF" w:rsidRPr="00D36ED2" w:rsidRDefault="008D3D96" w:rsidP="004750CD">
      <w:pPr>
        <w:widowControl w:val="0"/>
        <w:autoSpaceDE w:val="0"/>
        <w:autoSpaceDN w:val="0"/>
        <w:adjustRightInd w:val="0"/>
        <w:spacing w:before="75" w:after="0" w:line="240" w:lineRule="auto"/>
        <w:jc w:val="both"/>
        <w:outlineLvl w:val="0"/>
        <w:rPr>
          <w:rFonts w:ascii="Times New Roman" w:eastAsia="Times New Roman" w:hAnsi="Times New Roman" w:cs="Times New Roman"/>
          <w:b/>
          <w:bCs/>
          <w:sz w:val="28"/>
          <w:szCs w:val="28"/>
          <w:lang w:eastAsia="ru-RU"/>
        </w:rPr>
      </w:pPr>
      <w:r w:rsidRPr="00D36ED2">
        <w:rPr>
          <w:rFonts w:ascii="Times New Roman" w:eastAsia="Times New Roman" w:hAnsi="Times New Roman" w:cs="Times New Roman"/>
          <w:b/>
          <w:bCs/>
          <w:sz w:val="28"/>
          <w:szCs w:val="28"/>
          <w:lang w:eastAsia="ru-RU"/>
        </w:rPr>
        <w:t>III</w:t>
      </w:r>
      <w:r w:rsidR="006C57CF" w:rsidRPr="00D36ED2">
        <w:rPr>
          <w:rFonts w:ascii="Times New Roman" w:eastAsia="Times New Roman" w:hAnsi="Times New Roman" w:cs="Times New Roman"/>
          <w:b/>
          <w:bCs/>
          <w:sz w:val="28"/>
          <w:szCs w:val="28"/>
          <w:lang w:eastAsia="ru-RU"/>
        </w:rPr>
        <w:t>. Организационный раздел ФАОП НОО для обучающихся с ЗПР (вариант 7.2)</w:t>
      </w:r>
    </w:p>
    <w:p w:rsidR="006C57CF" w:rsidRPr="00D36ED2" w:rsidRDefault="006C57CF" w:rsidP="004750C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165</w:t>
      </w:r>
      <w:r w:rsidR="008D3D96" w:rsidRPr="00D36ED2">
        <w:rPr>
          <w:rFonts w:ascii="Times New Roman" w:eastAsia="Times New Roman" w:hAnsi="Times New Roman" w:cs="Times New Roman"/>
          <w:sz w:val="28"/>
          <w:szCs w:val="28"/>
          <w:lang w:eastAsia="ru-RU"/>
        </w:rPr>
        <w:t>. Учебный план АООП НОО для обучающихся с ЗПР (вариант 7.2) фиксирует общий объем нагрузки, максимальный объём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165.1. </w:t>
      </w:r>
      <w:r w:rsidR="008D3D96" w:rsidRPr="00D36ED2">
        <w:rPr>
          <w:rFonts w:ascii="Times New Roman" w:eastAsia="Times New Roman" w:hAnsi="Times New Roman" w:cs="Times New Roman"/>
          <w:sz w:val="28"/>
          <w:szCs w:val="28"/>
          <w:lang w:eastAsia="ru-RU"/>
        </w:rPr>
        <w:t>У</w:t>
      </w:r>
      <w:r w:rsidRPr="00D36ED2">
        <w:rPr>
          <w:rFonts w:ascii="Times New Roman" w:eastAsia="Times New Roman" w:hAnsi="Times New Roman" w:cs="Times New Roman"/>
          <w:sz w:val="28"/>
          <w:szCs w:val="28"/>
          <w:lang w:eastAsia="ru-RU"/>
        </w:rPr>
        <w:t>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6C57CF" w:rsidRPr="00D36ED2" w:rsidRDefault="008D3D96"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У</w:t>
      </w:r>
      <w:r w:rsidR="006C57CF" w:rsidRPr="00D36ED2">
        <w:rPr>
          <w:rFonts w:ascii="Times New Roman" w:eastAsia="Times New Roman" w:hAnsi="Times New Roman" w:cs="Times New Roman"/>
          <w:sz w:val="28"/>
          <w:szCs w:val="28"/>
          <w:lang w:eastAsia="ru-RU"/>
        </w:rPr>
        <w:t>чебный план должен, обеспечивать введение в действие и реализацию требований ФГОС НОО обучающихся с ОВЗ и выполнение гигиенических требований к режиму образовательного процесса, которые предусмотрены Гигиеническими нормативами и Санитарно-эпидемиологическими требованиями.</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lastRenderedPageBreak/>
        <w:t>В федеральном учебном плане представлены семь предметных областей и коррекционно-развивающая область. Содержание учебных предметов, входящих в состав каждой предметной области, обеспечивает целостное восприятие мира, с учетом особых образовательных потребностей и возможностей обучающихся с ЗПР. Коррекционно-развивающая область включена в структуру учебного плана с целью коррекции недостатков психофизического развития обучающихся.</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165.2. </w:t>
      </w:r>
      <w:r w:rsidR="008D3D96" w:rsidRPr="00D36ED2">
        <w:rPr>
          <w:rFonts w:ascii="Times New Roman" w:eastAsia="Times New Roman" w:hAnsi="Times New Roman" w:cs="Times New Roman"/>
          <w:sz w:val="28"/>
          <w:szCs w:val="28"/>
          <w:lang w:eastAsia="ru-RU"/>
        </w:rPr>
        <w:t>У</w:t>
      </w:r>
      <w:r w:rsidRPr="00D36ED2">
        <w:rPr>
          <w:rFonts w:ascii="Times New Roman" w:eastAsia="Times New Roman" w:hAnsi="Times New Roman" w:cs="Times New Roman"/>
          <w:sz w:val="28"/>
          <w:szCs w:val="28"/>
          <w:lang w:eastAsia="ru-RU"/>
        </w:rPr>
        <w:t>чебный план состоит из двух частей - обязательной части и части, формируемой участниками образовательных отношений.</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165.2.1. Обязательная часть федерального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НОО, и учебное время, отводимое на их изучение по годам обучения.</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Обязательная часть федерального учебного плана отражает содержание образования, которое обеспечивает достижение важнейших целей современного образования обучающихся с ЗПР:</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формирование социальных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готовность обучающихся к продолжению образования на уровне основного общего образования;</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формирование основ нравственного развития обучающихся, приобщение их к общекультурным, национальным и этнокультурным ценностям;</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формирование здорового образа жизни, элементарных правил поведения в экстремальных ситуациях;</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личностное развитие обучающегося в соответствии с его индивидуальностью.</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Образовательная организация самостоятельна в осуществлении образовательного процесса, в выборе видов деятельности по каждому предмету (предметно-практическая деятельность, экскурсии).</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165.2.2. Часть учебного плана, формируемая участниками образовательных отношений, обеспечивает реализацию особых (специфических) образовательных потребностей, характерных для обучающихся с ЗПР, а также индивидуальных потребностей каждого обучающегося. На первом и втором годах обучения эта часть отсутствует. Время, отводимое на данную часть, внутри максимально допустимой недельной нагрузки обучающихся может быть использовано:</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на увеличение учебных часов, отводимых на изучение отдельных учебных предметов обязательной части;</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на введение учебных курсов, обеспечивающих удовлетворение особых образовательных потребностей обучающихся с ЗПР и необходимую коррекцию </w:t>
      </w:r>
      <w:r w:rsidRPr="00D36ED2">
        <w:rPr>
          <w:rFonts w:ascii="Times New Roman" w:eastAsia="Times New Roman" w:hAnsi="Times New Roman" w:cs="Times New Roman"/>
          <w:sz w:val="28"/>
          <w:szCs w:val="28"/>
          <w:lang w:eastAsia="ru-RU"/>
        </w:rPr>
        <w:lastRenderedPageBreak/>
        <w:t>недостатков в психическом и (или) физическом развитии;</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на введение учебных курсов для факультативного изучения отдельных учебных предметов (например: элементарная компьютерная грамотность);</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на введение учебных курсов, обеспечивающих различные интересы обучающихся, в том числе этнокультурные (например: история и культура родного края).</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обучающихся в соответствии с санитарно-гигиеническими требованиями.</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Обязательным компонентом учебного плана является внеурочная деятельность. В соответствии с требованиями ФГОС НОО обучающихся с ОВЗ внеурочная деятельность организуется по направлениям развития личности (духовно-нравственное, социальное, общеинтеллектуальное, общекультурное, спортивно-оздоровительное). Организация занятий по направлениям внеурочной деятельности является неотъемлемой частью образовательного процесса в образовательной организации.</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Выбор направлений внеурочной деятельности определяется образовательной организацией.</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Коррекционно-развивающая область, согласно требованиям ФГОС НОО обучающихся с ОВЗ, является обязательной частью внеурочной деятельности и представлено фронтальными и индивидуальными коррекционно-развивающими занятиями (логопедическими и психокоррекционными) и ритмикой, направленными на коррекцию дефекта и формирование навыков адаптации личности в современных жизненных условиях. Выбор коррекционно-развивающих курсов для индивидуальных и групповых занятий, их количественное соотношение, содержание может осуществляться образовательной организацией самостоятельно, исходя из психофизических особенностей обучающихся с ЗПР на основании рекомендаций ПМПК и ИПРА. Коррекционно-развивающие курсы могут проводиться в индивидуальной и групповой форме.</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Время, 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АООП НОО. Распределение часов, предусмотренных на внеурочную деятельность, осуществляется следующим образом: недельная нагрузка не более 10 часов, из них не менее 5 часов отводится на проведение коррекционных занятий (пункт 3.4.16 Санитарно-эпидемиологических требований).</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Чередование учебной и внеурочной деятельности в рамках реализации АООП </w:t>
      </w:r>
      <w:r w:rsidRPr="00D36ED2">
        <w:rPr>
          <w:rFonts w:ascii="Times New Roman" w:eastAsia="Times New Roman" w:hAnsi="Times New Roman" w:cs="Times New Roman"/>
          <w:sz w:val="28"/>
          <w:szCs w:val="28"/>
          <w:lang w:eastAsia="ru-RU"/>
        </w:rPr>
        <w:lastRenderedPageBreak/>
        <w:t>НОО определяет образовательная организация.</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АООП НОО обучающихся с ЗПР может включать как один, так и несколько учебных планов. Для развития потенциала тех обучающихся с ЗПР, которые в силу особенностей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индивидуальные учебные планы, в рамках которых формируются индивидуальные учебные программы (содержание дисциплин, курсов, модулей, формы образования).</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Федеральный учебный план обеспечивает, а также возможность их изучения, и устанавливает количество занятий, отводимых на их изучение, по классам (годам) обучения.</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165.2.3. Для уровня начального общего образования обучающихся с ЗПР представлены два варианта учебного плана:</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вариант 1 - для образовательных организаций, в которых обучение ведётся на русском языке;</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вариант 2 - для образовательных организаций, в которых обучение ведётся на русском языке, но наряду с ним изучается один из языков народов России.</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Сроки освоения АООП НОО (вариант 7.2) обучающимися с ЗПР составляют 5 лет.</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Продолжительность учебной недели в течение всех лет обучения - 5 дней. Пятидневная рабочая неделя устанавливается в целях сохранения и укрепления здоровья обучающихся с ЗПР. Обучение проходит в одну смену.</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Продолжительность учебного года составляет 34 недели, на первом и втором годах обучения - 33 недели. Продолжительность каникул в течение учебного года составляет не менее 30 календарных дней, летом - не менее 8 недель. Для обучающихся на первом и втором годах обучения устанавливаются в течение года дополнительные недельные каникулы.</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Продолжительность учебных занятий составляет 40 минут. При определении продолжительности занятий на первом и втором годах обучения используется "ступенчатый" режим обучения: в первом полугодии (в сентябре-октябре - по 3 урока в день по 35 минут каждый, в ноябре-декабре - по 4 урока по 35 минут каждый; в январе-мае - по 4 урока по 40 минут каждый).</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Количество часов, отводимых на изучение учебных предметов "Русский язык", "Литературное чтение" и "Родной язык и литературное чтение" может корректироваться в рамках предметной области "Русский язык и литературное чтение" с учетом психофизических особенностей обучающихся с ЗПР.</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В предметную область "Русский язык и литературное чтение" введен учебный предмет "Иностранный язык", в результате изучения которого у обучающихся с ЗПР будут сформированы первоначальные представления о роли и значимости </w:t>
      </w:r>
      <w:r w:rsidRPr="00D36ED2">
        <w:rPr>
          <w:rFonts w:ascii="Times New Roman" w:eastAsia="Times New Roman" w:hAnsi="Times New Roman" w:cs="Times New Roman"/>
          <w:sz w:val="28"/>
          <w:szCs w:val="28"/>
          <w:lang w:eastAsia="ru-RU"/>
        </w:rPr>
        <w:lastRenderedPageBreak/>
        <w:t>иностранного языка в жизни современного человека и поликультурного мира. Обучающиеся с ЗПР приобретут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 Изучение учебного предмета "Иностранный язык" начинается со 3-го класса. На его изучение отводится 1 час в неделю. При проведении занятий по предмету "Иностранный язык" класс делится на две группы.</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Часы коррекционно-развивающей области представлены групповыми и индивидуальными коррекционно-развивающими занятиями (логопедическими и психокоррекционными), направленными на коррекцию недостатков психофизического развития обучающихся и восполнение пробелов в знаниях, а также групповыми занятиями по ритмике, направленными на коррекцию отклонений в развитии моторной деятельности обучающихся, развитие пространственных представлений, координации движений и улучшения осанки обучающихся. Количество часов в неделю указывается на одного учащегося. Коррекционно-развивающие занятия проводятся в течение учебного дня и во внеурочное время. На индивидуальные коррекционные занятия отводится до 25 минут, на групповые занятия - до 40 минут.</w:t>
      </w:r>
    </w:p>
    <w:p w:rsidR="004750CD" w:rsidRPr="00D36ED2" w:rsidRDefault="006C57CF" w:rsidP="005E0E41">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Количество часов, отводимых в неделю на занятия внеурочной деятельностью, составляет не более 10 часов (в том числе не менее 5 часов в неделю на коррекционно-образовательную область в течение всего срока обучения на уровне начального общего образования) (пункт 3.4.16. Санитарно-эпидемиологических требований).</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165.2.5. Федеральный учебный план начального общего образования обучающихся с ЗПР (вариант 7.2).</w:t>
      </w:r>
    </w:p>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22"/>
        <w:gridCol w:w="2538"/>
        <w:gridCol w:w="706"/>
        <w:gridCol w:w="845"/>
        <w:gridCol w:w="706"/>
        <w:gridCol w:w="701"/>
        <w:gridCol w:w="706"/>
        <w:gridCol w:w="998"/>
      </w:tblGrid>
      <w:tr w:rsidR="006C57CF" w:rsidRPr="00D36ED2" w:rsidTr="00EC7FBB">
        <w:tc>
          <w:tcPr>
            <w:tcW w:w="2822" w:type="dxa"/>
            <w:vMerge w:val="restart"/>
            <w:tcBorders>
              <w:top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Предметные области</w:t>
            </w:r>
          </w:p>
        </w:tc>
        <w:tc>
          <w:tcPr>
            <w:tcW w:w="2538" w:type="dxa"/>
            <w:vMerge w:val="restart"/>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Классы</w:t>
            </w:r>
          </w:p>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Учебные предметы</w:t>
            </w:r>
          </w:p>
        </w:tc>
        <w:tc>
          <w:tcPr>
            <w:tcW w:w="3664" w:type="dxa"/>
            <w:gridSpan w:val="5"/>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Количество часов в неделю</w:t>
            </w:r>
          </w:p>
        </w:tc>
        <w:tc>
          <w:tcPr>
            <w:tcW w:w="998" w:type="dxa"/>
            <w:tcBorders>
              <w:top w:val="single" w:sz="4" w:space="0" w:color="auto"/>
              <w:left w:val="single" w:sz="4" w:space="0" w:color="auto"/>
              <w:bottom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Всего</w:t>
            </w:r>
          </w:p>
        </w:tc>
      </w:tr>
      <w:tr w:rsidR="006C57CF" w:rsidRPr="00D36ED2" w:rsidTr="00EC7FBB">
        <w:tc>
          <w:tcPr>
            <w:tcW w:w="2822" w:type="dxa"/>
            <w:vMerge/>
            <w:tcBorders>
              <w:top w:val="nil"/>
              <w:left w:val="single" w:sz="6" w:space="0" w:color="auto"/>
              <w:bottom w:val="single" w:sz="6" w:space="0" w:color="auto"/>
              <w:right w:val="single" w:sz="6"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538" w:type="dxa"/>
            <w:vMerge/>
            <w:tcBorders>
              <w:top w:val="nil"/>
              <w:left w:val="single" w:sz="6" w:space="0" w:color="auto"/>
              <w:bottom w:val="single" w:sz="6" w:space="0" w:color="auto"/>
              <w:right w:val="single" w:sz="6"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w:t>
            </w:r>
          </w:p>
        </w:tc>
        <w:tc>
          <w:tcPr>
            <w:tcW w:w="845"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w:t>
            </w:r>
          </w:p>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доп.</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w:t>
            </w:r>
          </w:p>
        </w:tc>
        <w:tc>
          <w:tcPr>
            <w:tcW w:w="701"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3</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4</w:t>
            </w:r>
          </w:p>
        </w:tc>
        <w:tc>
          <w:tcPr>
            <w:tcW w:w="998" w:type="dxa"/>
            <w:tcBorders>
              <w:top w:val="single" w:sz="4" w:space="0" w:color="auto"/>
              <w:left w:val="single" w:sz="4" w:space="0" w:color="auto"/>
              <w:bottom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6C57CF" w:rsidRPr="00D36ED2" w:rsidTr="00EC7FBB">
        <w:tc>
          <w:tcPr>
            <w:tcW w:w="5360" w:type="dxa"/>
            <w:gridSpan w:val="2"/>
            <w:tcBorders>
              <w:top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Обязательная часть</w:t>
            </w:r>
          </w:p>
        </w:tc>
        <w:tc>
          <w:tcPr>
            <w:tcW w:w="4662" w:type="dxa"/>
            <w:gridSpan w:val="6"/>
            <w:tcBorders>
              <w:top w:val="single" w:sz="4" w:space="0" w:color="auto"/>
              <w:left w:val="single" w:sz="4" w:space="0" w:color="auto"/>
              <w:bottom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6C57CF" w:rsidRPr="00D36ED2" w:rsidTr="00EC7FBB">
        <w:tc>
          <w:tcPr>
            <w:tcW w:w="2822" w:type="dxa"/>
            <w:vMerge w:val="restart"/>
            <w:tcBorders>
              <w:top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Русский язык и литературное чтение</w:t>
            </w:r>
          </w:p>
        </w:tc>
        <w:tc>
          <w:tcPr>
            <w:tcW w:w="2538"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Русский язык</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4</w:t>
            </w:r>
          </w:p>
        </w:tc>
        <w:tc>
          <w:tcPr>
            <w:tcW w:w="845"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4</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4</w:t>
            </w:r>
          </w:p>
        </w:tc>
        <w:tc>
          <w:tcPr>
            <w:tcW w:w="701"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4</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3</w:t>
            </w:r>
          </w:p>
        </w:tc>
        <w:tc>
          <w:tcPr>
            <w:tcW w:w="998" w:type="dxa"/>
            <w:tcBorders>
              <w:top w:val="single" w:sz="4" w:space="0" w:color="auto"/>
              <w:left w:val="single" w:sz="4" w:space="0" w:color="auto"/>
              <w:bottom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19</w:t>
            </w:r>
          </w:p>
        </w:tc>
      </w:tr>
      <w:tr w:rsidR="006C57CF" w:rsidRPr="00D36ED2" w:rsidTr="00EC7FBB">
        <w:tc>
          <w:tcPr>
            <w:tcW w:w="2822" w:type="dxa"/>
            <w:vMerge/>
            <w:tcBorders>
              <w:top w:val="nil"/>
              <w:bottom w:val="nil"/>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538"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Литературное чтение</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w:t>
            </w:r>
          </w:p>
        </w:tc>
        <w:tc>
          <w:tcPr>
            <w:tcW w:w="845"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w:t>
            </w:r>
          </w:p>
        </w:tc>
        <w:tc>
          <w:tcPr>
            <w:tcW w:w="701"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w:t>
            </w:r>
          </w:p>
        </w:tc>
        <w:tc>
          <w:tcPr>
            <w:tcW w:w="998" w:type="dxa"/>
            <w:tcBorders>
              <w:top w:val="single" w:sz="4" w:space="0" w:color="auto"/>
              <w:left w:val="single" w:sz="4" w:space="0" w:color="auto"/>
              <w:bottom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10</w:t>
            </w:r>
          </w:p>
        </w:tc>
      </w:tr>
      <w:tr w:rsidR="006C57CF" w:rsidRPr="00D36ED2" w:rsidTr="00EC7FBB">
        <w:tc>
          <w:tcPr>
            <w:tcW w:w="2822" w:type="dxa"/>
            <w:vMerge/>
            <w:tcBorders>
              <w:top w:val="nil"/>
              <w:left w:val="single" w:sz="6" w:space="0" w:color="auto"/>
              <w:bottom w:val="single" w:sz="6" w:space="0" w:color="auto"/>
              <w:right w:val="single" w:sz="6"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538"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Родной язык и</w:t>
            </w:r>
          </w:p>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литературное</w:t>
            </w:r>
          </w:p>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чтение</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3</w:t>
            </w:r>
          </w:p>
        </w:tc>
        <w:tc>
          <w:tcPr>
            <w:tcW w:w="845"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3</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3</w:t>
            </w:r>
          </w:p>
        </w:tc>
        <w:tc>
          <w:tcPr>
            <w:tcW w:w="701"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w:t>
            </w:r>
          </w:p>
        </w:tc>
        <w:tc>
          <w:tcPr>
            <w:tcW w:w="998" w:type="dxa"/>
            <w:tcBorders>
              <w:top w:val="single" w:sz="4" w:space="0" w:color="auto"/>
              <w:left w:val="single" w:sz="4" w:space="0" w:color="auto"/>
              <w:bottom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13</w:t>
            </w:r>
          </w:p>
        </w:tc>
      </w:tr>
      <w:tr w:rsidR="006C57CF" w:rsidRPr="00D36ED2" w:rsidTr="00EC7FBB">
        <w:tc>
          <w:tcPr>
            <w:tcW w:w="2822" w:type="dxa"/>
            <w:tcBorders>
              <w:top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Иностранный язык</w:t>
            </w:r>
          </w:p>
        </w:tc>
        <w:tc>
          <w:tcPr>
            <w:tcW w:w="2538"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Иностранный язык (английский)</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w:t>
            </w:r>
          </w:p>
        </w:tc>
        <w:tc>
          <w:tcPr>
            <w:tcW w:w="845"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w:t>
            </w:r>
          </w:p>
        </w:tc>
        <w:tc>
          <w:tcPr>
            <w:tcW w:w="701"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w:t>
            </w:r>
          </w:p>
        </w:tc>
        <w:tc>
          <w:tcPr>
            <w:tcW w:w="998" w:type="dxa"/>
            <w:tcBorders>
              <w:top w:val="single" w:sz="4" w:space="0" w:color="auto"/>
              <w:left w:val="single" w:sz="4" w:space="0" w:color="auto"/>
              <w:bottom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w:t>
            </w:r>
          </w:p>
        </w:tc>
      </w:tr>
      <w:tr w:rsidR="006C57CF" w:rsidRPr="00D36ED2" w:rsidTr="00EC7FBB">
        <w:tc>
          <w:tcPr>
            <w:tcW w:w="2822" w:type="dxa"/>
            <w:tcBorders>
              <w:top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Математика и информатика</w:t>
            </w:r>
          </w:p>
        </w:tc>
        <w:tc>
          <w:tcPr>
            <w:tcW w:w="2538"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Математика</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4</w:t>
            </w:r>
          </w:p>
        </w:tc>
        <w:tc>
          <w:tcPr>
            <w:tcW w:w="845"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4</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4</w:t>
            </w:r>
          </w:p>
        </w:tc>
        <w:tc>
          <w:tcPr>
            <w:tcW w:w="701"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4</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4</w:t>
            </w:r>
          </w:p>
        </w:tc>
        <w:tc>
          <w:tcPr>
            <w:tcW w:w="998" w:type="dxa"/>
            <w:tcBorders>
              <w:top w:val="single" w:sz="4" w:space="0" w:color="auto"/>
              <w:left w:val="single" w:sz="4" w:space="0" w:color="auto"/>
              <w:bottom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20</w:t>
            </w:r>
          </w:p>
        </w:tc>
      </w:tr>
      <w:tr w:rsidR="006C57CF" w:rsidRPr="00D36ED2" w:rsidTr="00EC7FBB">
        <w:tc>
          <w:tcPr>
            <w:tcW w:w="2822" w:type="dxa"/>
            <w:tcBorders>
              <w:top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Обществознание и </w:t>
            </w:r>
            <w:r w:rsidRPr="00D36ED2">
              <w:rPr>
                <w:rFonts w:ascii="Times New Roman" w:eastAsia="Times New Roman" w:hAnsi="Times New Roman" w:cs="Times New Roman"/>
                <w:sz w:val="28"/>
                <w:szCs w:val="28"/>
                <w:lang w:eastAsia="ru-RU"/>
              </w:rPr>
              <w:lastRenderedPageBreak/>
              <w:t>естествознание</w:t>
            </w:r>
          </w:p>
        </w:tc>
        <w:tc>
          <w:tcPr>
            <w:tcW w:w="2538"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lastRenderedPageBreak/>
              <w:t>Окружающий мир</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w:t>
            </w:r>
          </w:p>
        </w:tc>
        <w:tc>
          <w:tcPr>
            <w:tcW w:w="845"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w:t>
            </w:r>
          </w:p>
        </w:tc>
        <w:tc>
          <w:tcPr>
            <w:tcW w:w="701"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w:t>
            </w:r>
          </w:p>
        </w:tc>
        <w:tc>
          <w:tcPr>
            <w:tcW w:w="998" w:type="dxa"/>
            <w:tcBorders>
              <w:top w:val="single" w:sz="4" w:space="0" w:color="auto"/>
              <w:left w:val="single" w:sz="4" w:space="0" w:color="auto"/>
              <w:bottom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10</w:t>
            </w:r>
          </w:p>
        </w:tc>
      </w:tr>
      <w:tr w:rsidR="006C57CF" w:rsidRPr="00D36ED2" w:rsidTr="00EC7FBB">
        <w:tc>
          <w:tcPr>
            <w:tcW w:w="2822" w:type="dxa"/>
            <w:tcBorders>
              <w:top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lastRenderedPageBreak/>
              <w:t>Основы религиозных культур и светской этики</w:t>
            </w:r>
          </w:p>
        </w:tc>
        <w:tc>
          <w:tcPr>
            <w:tcW w:w="2538"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Основы религиозных культур и светской этики</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w:t>
            </w:r>
          </w:p>
        </w:tc>
        <w:tc>
          <w:tcPr>
            <w:tcW w:w="845"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w:t>
            </w:r>
          </w:p>
        </w:tc>
        <w:tc>
          <w:tcPr>
            <w:tcW w:w="701"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w:t>
            </w:r>
          </w:p>
        </w:tc>
        <w:tc>
          <w:tcPr>
            <w:tcW w:w="998" w:type="dxa"/>
            <w:tcBorders>
              <w:top w:val="single" w:sz="4" w:space="0" w:color="auto"/>
              <w:left w:val="single" w:sz="4" w:space="0" w:color="auto"/>
              <w:bottom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w:t>
            </w:r>
          </w:p>
        </w:tc>
      </w:tr>
      <w:tr w:rsidR="006C57CF" w:rsidRPr="00D36ED2" w:rsidTr="00EC7FBB">
        <w:tc>
          <w:tcPr>
            <w:tcW w:w="2822" w:type="dxa"/>
            <w:vMerge w:val="restart"/>
            <w:tcBorders>
              <w:top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Искусство</w:t>
            </w:r>
          </w:p>
        </w:tc>
        <w:tc>
          <w:tcPr>
            <w:tcW w:w="2538"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Музыка</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w:t>
            </w:r>
          </w:p>
        </w:tc>
        <w:tc>
          <w:tcPr>
            <w:tcW w:w="845"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w:t>
            </w:r>
          </w:p>
        </w:tc>
        <w:tc>
          <w:tcPr>
            <w:tcW w:w="701"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w:t>
            </w:r>
          </w:p>
        </w:tc>
        <w:tc>
          <w:tcPr>
            <w:tcW w:w="998" w:type="dxa"/>
            <w:tcBorders>
              <w:top w:val="single" w:sz="4" w:space="0" w:color="auto"/>
              <w:left w:val="single" w:sz="4" w:space="0" w:color="auto"/>
              <w:bottom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5</w:t>
            </w:r>
          </w:p>
        </w:tc>
      </w:tr>
      <w:tr w:rsidR="006C57CF" w:rsidRPr="00D36ED2" w:rsidTr="00EC7FBB">
        <w:tc>
          <w:tcPr>
            <w:tcW w:w="2822" w:type="dxa"/>
            <w:vMerge/>
            <w:tcBorders>
              <w:top w:val="nil"/>
              <w:left w:val="single" w:sz="6" w:space="0" w:color="auto"/>
              <w:bottom w:val="single" w:sz="6" w:space="0" w:color="auto"/>
              <w:right w:val="single" w:sz="6"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538"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Изобразительное искусство</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w:t>
            </w:r>
          </w:p>
        </w:tc>
        <w:tc>
          <w:tcPr>
            <w:tcW w:w="845"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w:t>
            </w:r>
          </w:p>
        </w:tc>
        <w:tc>
          <w:tcPr>
            <w:tcW w:w="701"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w:t>
            </w:r>
          </w:p>
        </w:tc>
        <w:tc>
          <w:tcPr>
            <w:tcW w:w="998" w:type="dxa"/>
            <w:tcBorders>
              <w:top w:val="single" w:sz="4" w:space="0" w:color="auto"/>
              <w:left w:val="single" w:sz="4" w:space="0" w:color="auto"/>
              <w:bottom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5</w:t>
            </w:r>
          </w:p>
        </w:tc>
      </w:tr>
      <w:tr w:rsidR="006C57CF" w:rsidRPr="00D36ED2" w:rsidTr="00EC7FBB">
        <w:tc>
          <w:tcPr>
            <w:tcW w:w="2822" w:type="dxa"/>
            <w:tcBorders>
              <w:top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Технология</w:t>
            </w:r>
          </w:p>
        </w:tc>
        <w:tc>
          <w:tcPr>
            <w:tcW w:w="2538"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Технология</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w:t>
            </w:r>
          </w:p>
        </w:tc>
        <w:tc>
          <w:tcPr>
            <w:tcW w:w="845"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w:t>
            </w:r>
          </w:p>
        </w:tc>
        <w:tc>
          <w:tcPr>
            <w:tcW w:w="701"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w:t>
            </w:r>
          </w:p>
        </w:tc>
        <w:tc>
          <w:tcPr>
            <w:tcW w:w="998" w:type="dxa"/>
            <w:tcBorders>
              <w:top w:val="single" w:sz="4" w:space="0" w:color="auto"/>
              <w:left w:val="single" w:sz="4" w:space="0" w:color="auto"/>
              <w:bottom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5</w:t>
            </w:r>
          </w:p>
        </w:tc>
      </w:tr>
      <w:tr w:rsidR="006C57CF" w:rsidRPr="00D36ED2" w:rsidTr="00EC7FBB">
        <w:tc>
          <w:tcPr>
            <w:tcW w:w="2822" w:type="dxa"/>
            <w:tcBorders>
              <w:top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Физическая культура</w:t>
            </w:r>
          </w:p>
        </w:tc>
        <w:tc>
          <w:tcPr>
            <w:tcW w:w="2538"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Физическая</w:t>
            </w:r>
          </w:p>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культура</w:t>
            </w:r>
          </w:p>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(Адаптивная</w:t>
            </w:r>
          </w:p>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физическая</w:t>
            </w:r>
          </w:p>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культура)</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3</w:t>
            </w:r>
          </w:p>
        </w:tc>
        <w:tc>
          <w:tcPr>
            <w:tcW w:w="845"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3</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3</w:t>
            </w:r>
          </w:p>
        </w:tc>
        <w:tc>
          <w:tcPr>
            <w:tcW w:w="701"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3</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3</w:t>
            </w:r>
          </w:p>
        </w:tc>
        <w:tc>
          <w:tcPr>
            <w:tcW w:w="998" w:type="dxa"/>
            <w:tcBorders>
              <w:top w:val="single" w:sz="4" w:space="0" w:color="auto"/>
              <w:left w:val="single" w:sz="4" w:space="0" w:color="auto"/>
              <w:bottom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w:t>
            </w:r>
          </w:p>
        </w:tc>
      </w:tr>
      <w:tr w:rsidR="006C57CF" w:rsidRPr="00D36ED2" w:rsidTr="00EC7FBB">
        <w:tc>
          <w:tcPr>
            <w:tcW w:w="5360" w:type="dxa"/>
            <w:gridSpan w:val="2"/>
            <w:tcBorders>
              <w:top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Итого</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21</w:t>
            </w:r>
          </w:p>
        </w:tc>
        <w:tc>
          <w:tcPr>
            <w:tcW w:w="845"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21</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21</w:t>
            </w:r>
          </w:p>
        </w:tc>
        <w:tc>
          <w:tcPr>
            <w:tcW w:w="701"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21</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21</w:t>
            </w:r>
          </w:p>
        </w:tc>
        <w:tc>
          <w:tcPr>
            <w:tcW w:w="998" w:type="dxa"/>
            <w:tcBorders>
              <w:top w:val="single" w:sz="4" w:space="0" w:color="auto"/>
              <w:left w:val="single" w:sz="4" w:space="0" w:color="auto"/>
              <w:bottom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105</w:t>
            </w:r>
          </w:p>
        </w:tc>
      </w:tr>
      <w:tr w:rsidR="006C57CF" w:rsidRPr="00D36ED2" w:rsidTr="00EC7FBB">
        <w:tc>
          <w:tcPr>
            <w:tcW w:w="5360" w:type="dxa"/>
            <w:gridSpan w:val="2"/>
            <w:tcBorders>
              <w:top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Часть, формируемая участниками образовательного процесса</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w:t>
            </w:r>
          </w:p>
        </w:tc>
        <w:tc>
          <w:tcPr>
            <w:tcW w:w="845"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w:t>
            </w:r>
          </w:p>
        </w:tc>
        <w:tc>
          <w:tcPr>
            <w:tcW w:w="701"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w:t>
            </w:r>
          </w:p>
        </w:tc>
        <w:tc>
          <w:tcPr>
            <w:tcW w:w="998" w:type="dxa"/>
            <w:tcBorders>
              <w:top w:val="single" w:sz="4" w:space="0" w:color="auto"/>
              <w:left w:val="single" w:sz="4" w:space="0" w:color="auto"/>
              <w:bottom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6</w:t>
            </w:r>
          </w:p>
        </w:tc>
      </w:tr>
      <w:tr w:rsidR="006C57CF" w:rsidRPr="00D36ED2" w:rsidTr="00EC7FBB">
        <w:tc>
          <w:tcPr>
            <w:tcW w:w="5360" w:type="dxa"/>
            <w:gridSpan w:val="2"/>
            <w:tcBorders>
              <w:top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Максимально допустимая недельная нагрузка (при 5-дневной учебной неделе)</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21</w:t>
            </w:r>
          </w:p>
        </w:tc>
        <w:tc>
          <w:tcPr>
            <w:tcW w:w="845"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21</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23</w:t>
            </w:r>
          </w:p>
        </w:tc>
        <w:tc>
          <w:tcPr>
            <w:tcW w:w="701"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23</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23</w:t>
            </w:r>
          </w:p>
        </w:tc>
        <w:tc>
          <w:tcPr>
            <w:tcW w:w="998" w:type="dxa"/>
            <w:tcBorders>
              <w:top w:val="single" w:sz="4" w:space="0" w:color="auto"/>
              <w:left w:val="single" w:sz="4" w:space="0" w:color="auto"/>
              <w:bottom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111</w:t>
            </w:r>
          </w:p>
        </w:tc>
      </w:tr>
      <w:tr w:rsidR="006C57CF" w:rsidRPr="00D36ED2" w:rsidTr="00EC7FBB">
        <w:tc>
          <w:tcPr>
            <w:tcW w:w="5360" w:type="dxa"/>
            <w:gridSpan w:val="2"/>
            <w:tcBorders>
              <w:top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Внеурочная деятельность (включая коррекционно-развивающую область):</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10</w:t>
            </w:r>
          </w:p>
        </w:tc>
        <w:tc>
          <w:tcPr>
            <w:tcW w:w="845"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10</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10</w:t>
            </w:r>
          </w:p>
        </w:tc>
        <w:tc>
          <w:tcPr>
            <w:tcW w:w="701"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10</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10</w:t>
            </w:r>
          </w:p>
        </w:tc>
        <w:tc>
          <w:tcPr>
            <w:tcW w:w="998" w:type="dxa"/>
            <w:tcBorders>
              <w:top w:val="single" w:sz="4" w:space="0" w:color="auto"/>
              <w:left w:val="single" w:sz="4" w:space="0" w:color="auto"/>
              <w:bottom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50</w:t>
            </w:r>
          </w:p>
        </w:tc>
      </w:tr>
      <w:tr w:rsidR="006C57CF" w:rsidRPr="00D36ED2" w:rsidTr="00EC7FBB">
        <w:tc>
          <w:tcPr>
            <w:tcW w:w="5360" w:type="dxa"/>
            <w:gridSpan w:val="2"/>
            <w:tcBorders>
              <w:top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коррекционно-развивающая область</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7</w:t>
            </w:r>
          </w:p>
        </w:tc>
        <w:tc>
          <w:tcPr>
            <w:tcW w:w="845"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7</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7</w:t>
            </w:r>
          </w:p>
        </w:tc>
        <w:tc>
          <w:tcPr>
            <w:tcW w:w="701"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7</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7</w:t>
            </w:r>
          </w:p>
        </w:tc>
        <w:tc>
          <w:tcPr>
            <w:tcW w:w="998" w:type="dxa"/>
            <w:tcBorders>
              <w:top w:val="single" w:sz="4" w:space="0" w:color="auto"/>
              <w:left w:val="single" w:sz="4" w:space="0" w:color="auto"/>
              <w:bottom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35</w:t>
            </w:r>
          </w:p>
        </w:tc>
      </w:tr>
      <w:tr w:rsidR="006C57CF" w:rsidRPr="00D36ED2" w:rsidTr="00EC7FBB">
        <w:tc>
          <w:tcPr>
            <w:tcW w:w="5360" w:type="dxa"/>
            <w:gridSpan w:val="2"/>
            <w:tcBorders>
              <w:top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коррекционно-развивающие занятия</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6</w:t>
            </w:r>
          </w:p>
        </w:tc>
        <w:tc>
          <w:tcPr>
            <w:tcW w:w="845"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6</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6</w:t>
            </w:r>
          </w:p>
        </w:tc>
        <w:tc>
          <w:tcPr>
            <w:tcW w:w="701"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6</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6</w:t>
            </w:r>
          </w:p>
        </w:tc>
        <w:tc>
          <w:tcPr>
            <w:tcW w:w="998" w:type="dxa"/>
            <w:tcBorders>
              <w:top w:val="single" w:sz="4" w:space="0" w:color="auto"/>
              <w:left w:val="single" w:sz="4" w:space="0" w:color="auto"/>
              <w:bottom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30</w:t>
            </w:r>
          </w:p>
        </w:tc>
      </w:tr>
      <w:tr w:rsidR="006C57CF" w:rsidRPr="00D36ED2" w:rsidTr="00EC7FBB">
        <w:tc>
          <w:tcPr>
            <w:tcW w:w="5360" w:type="dxa"/>
            <w:gridSpan w:val="2"/>
            <w:tcBorders>
              <w:top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Ритмика</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w:t>
            </w:r>
          </w:p>
        </w:tc>
        <w:tc>
          <w:tcPr>
            <w:tcW w:w="845"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w:t>
            </w:r>
          </w:p>
        </w:tc>
        <w:tc>
          <w:tcPr>
            <w:tcW w:w="701"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w:t>
            </w:r>
          </w:p>
        </w:tc>
        <w:tc>
          <w:tcPr>
            <w:tcW w:w="998" w:type="dxa"/>
            <w:tcBorders>
              <w:top w:val="single" w:sz="4" w:space="0" w:color="auto"/>
              <w:left w:val="single" w:sz="4" w:space="0" w:color="auto"/>
              <w:bottom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5</w:t>
            </w:r>
          </w:p>
        </w:tc>
      </w:tr>
      <w:tr w:rsidR="006C57CF" w:rsidRPr="00D36ED2" w:rsidTr="00EC7FBB">
        <w:tc>
          <w:tcPr>
            <w:tcW w:w="5360" w:type="dxa"/>
            <w:gridSpan w:val="2"/>
            <w:tcBorders>
              <w:top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направления внеурочной деятельности</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3</w:t>
            </w:r>
          </w:p>
        </w:tc>
        <w:tc>
          <w:tcPr>
            <w:tcW w:w="845"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3</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3</w:t>
            </w:r>
          </w:p>
        </w:tc>
        <w:tc>
          <w:tcPr>
            <w:tcW w:w="701"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3</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3</w:t>
            </w:r>
          </w:p>
        </w:tc>
        <w:tc>
          <w:tcPr>
            <w:tcW w:w="998" w:type="dxa"/>
            <w:tcBorders>
              <w:top w:val="single" w:sz="4" w:space="0" w:color="auto"/>
              <w:left w:val="single" w:sz="4" w:space="0" w:color="auto"/>
              <w:bottom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15</w:t>
            </w:r>
          </w:p>
        </w:tc>
      </w:tr>
      <w:tr w:rsidR="006C57CF" w:rsidRPr="00D36ED2" w:rsidTr="00EC7FBB">
        <w:tc>
          <w:tcPr>
            <w:tcW w:w="5360" w:type="dxa"/>
            <w:gridSpan w:val="2"/>
            <w:tcBorders>
              <w:top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Всего</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31</w:t>
            </w:r>
          </w:p>
        </w:tc>
        <w:tc>
          <w:tcPr>
            <w:tcW w:w="845"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31</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33</w:t>
            </w:r>
          </w:p>
        </w:tc>
        <w:tc>
          <w:tcPr>
            <w:tcW w:w="701"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33</w:t>
            </w:r>
          </w:p>
        </w:tc>
        <w:tc>
          <w:tcPr>
            <w:tcW w:w="706" w:type="dxa"/>
            <w:tcBorders>
              <w:top w:val="single" w:sz="4" w:space="0" w:color="auto"/>
              <w:left w:val="single" w:sz="4" w:space="0" w:color="auto"/>
              <w:bottom w:val="single" w:sz="4" w:space="0" w:color="auto"/>
              <w:right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33</w:t>
            </w:r>
          </w:p>
        </w:tc>
        <w:tc>
          <w:tcPr>
            <w:tcW w:w="998" w:type="dxa"/>
            <w:tcBorders>
              <w:top w:val="single" w:sz="4" w:space="0" w:color="auto"/>
              <w:left w:val="single" w:sz="4" w:space="0" w:color="auto"/>
              <w:bottom w:val="single" w:sz="4" w:space="0" w:color="auto"/>
            </w:tcBorders>
          </w:tcPr>
          <w:p w:rsidR="006C57CF" w:rsidRPr="00D36ED2" w:rsidRDefault="006C57CF" w:rsidP="004750C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161</w:t>
            </w:r>
          </w:p>
        </w:tc>
      </w:tr>
    </w:tbl>
    <w:p w:rsidR="006C57CF" w:rsidRPr="00D36ED2" w:rsidRDefault="006C57CF" w:rsidP="004750C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В учебном плане количество часов в неделю на коррекционно-развивающие курсы указано на одного обучающегося.</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165.3. При реализации данной </w:t>
      </w:r>
      <w:r w:rsidR="007C5ECA" w:rsidRPr="00D36ED2">
        <w:rPr>
          <w:rFonts w:ascii="Times New Roman" w:eastAsia="Times New Roman" w:hAnsi="Times New Roman" w:cs="Times New Roman"/>
          <w:sz w:val="28"/>
          <w:szCs w:val="28"/>
          <w:lang w:eastAsia="ru-RU"/>
        </w:rPr>
        <w:t>АООП</w:t>
      </w:r>
      <w:r w:rsidRPr="00D36ED2">
        <w:rPr>
          <w:rFonts w:ascii="Times New Roman" w:eastAsia="Times New Roman" w:hAnsi="Times New Roman" w:cs="Times New Roman"/>
          <w:sz w:val="28"/>
          <w:szCs w:val="28"/>
          <w:lang w:eastAsia="ru-RU"/>
        </w:rPr>
        <w:t xml:space="preserve"> должны быть созданы специальные условия, обеспечивающие освоение обучающимися содержания образовательной программы в полном объеме с учетом их особых образовательных потребностей и особенностей здоровья.</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166. </w:t>
      </w:r>
      <w:r w:rsidR="007C5ECA" w:rsidRPr="00D36ED2">
        <w:rPr>
          <w:rFonts w:ascii="Times New Roman" w:eastAsia="Times New Roman" w:hAnsi="Times New Roman" w:cs="Times New Roman"/>
          <w:sz w:val="28"/>
          <w:szCs w:val="28"/>
          <w:lang w:eastAsia="ru-RU"/>
        </w:rPr>
        <w:t>К</w:t>
      </w:r>
      <w:r w:rsidRPr="00D36ED2">
        <w:rPr>
          <w:rFonts w:ascii="Times New Roman" w:eastAsia="Times New Roman" w:hAnsi="Times New Roman" w:cs="Times New Roman"/>
          <w:sz w:val="28"/>
          <w:szCs w:val="28"/>
          <w:lang w:eastAsia="ru-RU"/>
        </w:rPr>
        <w:t>алендарный учебный график.</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166.1. Организация образовательной деятельности осуществляется по учебным четвертям. Урочная деятельность обучающихся с ограниченными возможностями здоровья организуется по 5-дневной учебной неделе, в субботу возможна организация и проведение занятий в рамках внеурочной деятельности.</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166.2. Продолжительность учебного года при получении начального общего образования составляет 34 недели, в 1 дополнительном и 1 классе - 33 недели.</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 xml:space="preserve">166.3. С целью профилактики переутомления в федеральном календарном учебном графике предусматривается чередование периодов учебного времени и </w:t>
      </w:r>
      <w:r w:rsidRPr="00D36ED2">
        <w:rPr>
          <w:rFonts w:ascii="Times New Roman" w:eastAsia="Times New Roman" w:hAnsi="Times New Roman" w:cs="Times New Roman"/>
          <w:sz w:val="28"/>
          <w:szCs w:val="28"/>
          <w:lang w:eastAsia="ru-RU"/>
        </w:rPr>
        <w:lastRenderedPageBreak/>
        <w:t>каникул. Продолжительность каникул должна составлять не менее 7 календарных дней.</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166.4. Продолжительность учебных четвертей составляет: 1 четверть - 8 учебных недель (для 1 - 4 классов); 2 четверть - 8 учебных недель (для 1 - 4 классов); 3 четверть - 10 учебных недель (для 2-4 классов), 9 учебных недель (для 1 классов и 1 дополнительных классов); 4 четверть - 8 учебных недель (для 1 - 4 классов).</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166.5. Продолжительность каникул составляет:</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по окончании 1 четверти (осенние каникулы) - 9 календарных дней (для 1 -4 классов);</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по окончании 2 четверти (зимние каникулы) - 9 календарных дней (для 1 -4 классов);</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дополнительные каникулы - 9 календарных дней (для 1 классов и 1 дополнительных классов);</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по окончании 3 четверти (весенние каникулы) - 9 календарных дней (для 1 -4 классов);</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по окончании учебного года (летние каникулы) - не менее 8 недель.</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166.6. Продолжительность урока не должна превышать 40 минут.</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166.7. Продолжительность перемен между уроками составляет не менее 10 минут, большой перемены (после 2 или 3 урока) - 20-30 минут. Вместо одной большой перемены допускается после 2 и 3 уроков устанавливать две перемены по 20 минут каждая.</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Продолжительность перемены между урочной и внеурочной деятельностью должна составлять не менее 20-30 минут.</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166.8. Расписание уроков составляется с учетом дневной и недельной умственной работоспособности обучающихся и шкалы трудности учебных предметов, определенной Гигиеническими нормативами.</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166.9. Образовательная недельная нагрузка распределяется равномерно в течение учебной недели, при этом объем максимально допустимой нагрузки в течение дня составляет:</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для обучающихся 1-х классов и 1-х дополнительных - не должен превышать 4 уроков и один раз в неделю - 5 уроков, за счет урока физической культуры;</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для обучающихся 2-4 классов - не более 5 уроков и один раз в неделю 6 уроков за счет урока физической культуры.</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166.10. Обучение в 1 классе и 1 дополнительном классе осуществляется с соблюдением следующих требований:</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учебные занятия проводятся по 5-дневной учебной неделе и только в первую смену, обучение в первом полугодии: в сентябре-октябре - по 3 урока в день по 35 минут каждый, в ноябре-декабре - по 4 урока в день по 35 минут каждый; в январе-мае - по 4 урока в день по 40 минут каждый;</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lastRenderedPageBreak/>
        <w:t>в середине учебного дня организуется динамическая пауза продолжительностью не менее 40 минут;</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предоставляются дополнительные недельные каникулы в середине третьей четверти. Возможна организация дополнительных каникул независимо от четвертей (триместров).</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166.11. Занятия начинаются не ранее 8 часов утра и заканчиваются не позднее 19 часов.</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166.12. Факультативные занятия и занятия по программам дополнительного образования планируют на дни с наименьшим количеством обязательных уроков. Между началом факультативных (дополнительных) занятий и последним уроком необходимо организовывать перерыв продолжительностью не менее 20 минут.</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166.13. Календарный учебный график образовательной организации составляется с учётом мнений участников образовательных отношений, региональных и этнокультурных традиций, плановых мероприятий учреждений культуры региона и определяет чередование учебной деятельности (урочной и внеурочной) и плановых перерывов при получении образования для отдыха и иных социальных целей (каникул) по календарным периодам учебного года.</w:t>
      </w:r>
    </w:p>
    <w:p w:rsidR="006C57CF" w:rsidRPr="00D36ED2" w:rsidRDefault="006C57CF" w:rsidP="004750CD">
      <w:pPr>
        <w:widowControl w:val="0"/>
        <w:autoSpaceDE w:val="0"/>
        <w:autoSpaceDN w:val="0"/>
        <w:adjustRightInd w:val="0"/>
        <w:spacing w:after="0" w:line="276" w:lineRule="auto"/>
        <w:ind w:firstLine="720"/>
        <w:jc w:val="both"/>
        <w:rPr>
          <w:rFonts w:ascii="Times New Roman" w:eastAsia="Times New Roman" w:hAnsi="Times New Roman" w:cs="Times New Roman"/>
          <w:sz w:val="28"/>
          <w:szCs w:val="28"/>
          <w:lang w:eastAsia="ru-RU"/>
        </w:rPr>
      </w:pPr>
      <w:r w:rsidRPr="00D36ED2">
        <w:rPr>
          <w:rFonts w:ascii="Times New Roman" w:eastAsia="Times New Roman" w:hAnsi="Times New Roman" w:cs="Times New Roman"/>
          <w:sz w:val="28"/>
          <w:szCs w:val="28"/>
          <w:lang w:eastAsia="ru-RU"/>
        </w:rPr>
        <w:t>166.14. При составлении календарного учебного графика образовательная организация может использовать организацию учебного года по триместрам.</w:t>
      </w:r>
    </w:p>
    <w:p w:rsidR="007C5ECA" w:rsidRPr="00D36ED2" w:rsidRDefault="006C57CF" w:rsidP="004750CD">
      <w:pPr>
        <w:spacing w:after="0" w:line="276" w:lineRule="auto"/>
        <w:ind w:firstLine="567"/>
        <w:jc w:val="both"/>
        <w:rPr>
          <w:rFonts w:ascii="Times New Roman" w:hAnsi="Times New Roman" w:cs="Times New Roman"/>
          <w:sz w:val="28"/>
          <w:szCs w:val="28"/>
        </w:rPr>
      </w:pPr>
      <w:r w:rsidRPr="00D36ED2">
        <w:rPr>
          <w:rFonts w:ascii="Times New Roman" w:eastAsia="Times New Roman" w:hAnsi="Times New Roman" w:cs="Times New Roman"/>
          <w:sz w:val="28"/>
          <w:szCs w:val="28"/>
          <w:lang w:eastAsia="ru-RU"/>
        </w:rPr>
        <w:t xml:space="preserve">167. </w:t>
      </w:r>
      <w:r w:rsidR="007C5ECA" w:rsidRPr="00D36ED2">
        <w:t xml:space="preserve"> </w:t>
      </w:r>
      <w:r w:rsidR="007C5ECA" w:rsidRPr="00D36ED2">
        <w:rPr>
          <w:rFonts w:ascii="Times New Roman" w:hAnsi="Times New Roman" w:cs="Times New Roman"/>
          <w:sz w:val="28"/>
          <w:szCs w:val="28"/>
        </w:rPr>
        <w:t>Календарный план воспитательной работы (далее - план) разрабатывается в свободной форме с указанием: содержания дел, событий, мероприятий; участвующих классов или иных групп обучающихся; сроков, в том числе сроков подготовки; ответственных лиц.</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210. План обновляется ежегодно к началу очередного учебного года.</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211. При разработке плана учитываются: индивидуальные планы классных руководителей; рабочие программы учителей по изучаемым в образовательной организации учебным предметам, курсам, модулям; план, рабочие программы учебных курсов, занятий внеурочной деятельности; планы органов самоуправления в образовательной организации, ученического самоуправления, взаимодействия с социальными партнерами согласно договорам, соглашениям с ними; планы работы психологической службы или педагога-психолога, социальных педагогов и другая документация, которая должна соответствовать содержанию плана.</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212. План может разрабатываться один для всей образовательной организации или отдельно по каждому уровню общего образования.</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t>213. Приведена примерная структура календарного плана воспитательной работы образовательной организации. Возможно построение плана по основным направлениям воспитания, по календарным периодам: месяцам, четвертям, триместрам или в иной форме.</w:t>
      </w:r>
    </w:p>
    <w:p w:rsidR="007C5ECA" w:rsidRPr="00D36ED2" w:rsidRDefault="007C5ECA" w:rsidP="004750CD">
      <w:pPr>
        <w:spacing w:after="0" w:line="276" w:lineRule="auto"/>
        <w:ind w:firstLine="567"/>
        <w:jc w:val="both"/>
        <w:rPr>
          <w:rFonts w:ascii="Times New Roman" w:hAnsi="Times New Roman" w:cs="Times New Roman"/>
          <w:sz w:val="28"/>
          <w:szCs w:val="28"/>
        </w:rPr>
      </w:pPr>
      <w:r w:rsidRPr="00D36ED2">
        <w:rPr>
          <w:rFonts w:ascii="Times New Roman" w:hAnsi="Times New Roman" w:cs="Times New Roman"/>
          <w:sz w:val="28"/>
          <w:szCs w:val="28"/>
        </w:rPr>
        <w:lastRenderedPageBreak/>
        <w:t>Планирование дел, событий, мероприятий по классному руководству может осуществляться по индивидуальным планам классных руководителей, по учебной деятельности - по индивидуальным планам работы учителей-предметников с учётом их рабочих программ по учебным предметам, курсам, модулям, форм и видов воспитательной деятельности.</w:t>
      </w:r>
    </w:p>
    <w:p w:rsidR="007C5ECA" w:rsidRPr="00D36ED2" w:rsidRDefault="007C5ECA" w:rsidP="004750CD">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Календарный план воспитательной работы организации на учебный год</w:t>
      </w:r>
    </w:p>
    <w:p w:rsidR="007C5ECA" w:rsidRPr="00D36ED2" w:rsidRDefault="007C5ECA" w:rsidP="007C5ECA">
      <w:pPr>
        <w:spacing w:after="0" w:line="276" w:lineRule="auto"/>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20"/>
        <w:gridCol w:w="3958"/>
        <w:gridCol w:w="1134"/>
        <w:gridCol w:w="1134"/>
        <w:gridCol w:w="3115"/>
        <w:gridCol w:w="9"/>
      </w:tblGrid>
      <w:tr w:rsidR="007C5ECA" w:rsidRPr="00D36ED2" w:rsidTr="000B4E0E">
        <w:trPr>
          <w:gridAfter w:val="1"/>
          <w:wAfter w:w="9" w:type="dxa"/>
        </w:trPr>
        <w:tc>
          <w:tcPr>
            <w:tcW w:w="720" w:type="dxa"/>
            <w:tcBorders>
              <w:top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3958"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f5"/>
              <w:rPr>
                <w:rFonts w:ascii="Times New Roman" w:hAnsi="Times New Roman" w:cs="Times New Roman"/>
                <w:sz w:val="28"/>
                <w:szCs w:val="28"/>
              </w:rPr>
            </w:pPr>
            <w:r w:rsidRPr="00D36ED2">
              <w:rPr>
                <w:rFonts w:ascii="Times New Roman" w:hAnsi="Times New Roman" w:cs="Times New Roman"/>
                <w:sz w:val="28"/>
                <w:szCs w:val="28"/>
              </w:rPr>
              <w:t>Дела, события, мероприятия</w:t>
            </w:r>
          </w:p>
        </w:tc>
        <w:tc>
          <w:tcPr>
            <w:tcW w:w="1134"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f5"/>
              <w:rPr>
                <w:rFonts w:ascii="Times New Roman" w:hAnsi="Times New Roman" w:cs="Times New Roman"/>
                <w:sz w:val="28"/>
                <w:szCs w:val="28"/>
              </w:rPr>
            </w:pPr>
            <w:r w:rsidRPr="00D36ED2">
              <w:rPr>
                <w:rFonts w:ascii="Times New Roman" w:hAnsi="Times New Roman" w:cs="Times New Roman"/>
                <w:sz w:val="28"/>
                <w:szCs w:val="28"/>
              </w:rPr>
              <w:t>Классы</w:t>
            </w:r>
          </w:p>
        </w:tc>
        <w:tc>
          <w:tcPr>
            <w:tcW w:w="1134"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f5"/>
              <w:rPr>
                <w:rFonts w:ascii="Times New Roman" w:hAnsi="Times New Roman" w:cs="Times New Roman"/>
                <w:sz w:val="28"/>
                <w:szCs w:val="28"/>
              </w:rPr>
            </w:pPr>
            <w:r w:rsidRPr="00D36ED2">
              <w:rPr>
                <w:rFonts w:ascii="Times New Roman" w:hAnsi="Times New Roman" w:cs="Times New Roman"/>
                <w:sz w:val="28"/>
                <w:szCs w:val="28"/>
              </w:rPr>
              <w:t>Сроки</w:t>
            </w:r>
          </w:p>
        </w:tc>
        <w:tc>
          <w:tcPr>
            <w:tcW w:w="3115" w:type="dxa"/>
            <w:tcBorders>
              <w:top w:val="single" w:sz="4" w:space="0" w:color="auto"/>
              <w:left w:val="single" w:sz="4" w:space="0" w:color="auto"/>
              <w:bottom w:val="single" w:sz="4" w:space="0" w:color="auto"/>
            </w:tcBorders>
          </w:tcPr>
          <w:p w:rsidR="007C5ECA" w:rsidRPr="00D36ED2" w:rsidRDefault="007C5ECA" w:rsidP="000B4E0E">
            <w:pPr>
              <w:pStyle w:val="aff5"/>
              <w:rPr>
                <w:rFonts w:ascii="Times New Roman" w:hAnsi="Times New Roman" w:cs="Times New Roman"/>
                <w:sz w:val="28"/>
                <w:szCs w:val="28"/>
              </w:rPr>
            </w:pPr>
            <w:r w:rsidRPr="00D36ED2">
              <w:rPr>
                <w:rFonts w:ascii="Times New Roman" w:hAnsi="Times New Roman" w:cs="Times New Roman"/>
                <w:sz w:val="28"/>
                <w:szCs w:val="28"/>
              </w:rPr>
              <w:t>Ответственные</w:t>
            </w:r>
          </w:p>
        </w:tc>
      </w:tr>
      <w:tr w:rsidR="007C5ECA" w:rsidRPr="00D36ED2" w:rsidTr="007C5ECA">
        <w:trPr>
          <w:gridAfter w:val="1"/>
          <w:wAfter w:w="9" w:type="dxa"/>
        </w:trPr>
        <w:tc>
          <w:tcPr>
            <w:tcW w:w="720" w:type="dxa"/>
            <w:tcBorders>
              <w:top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9341" w:type="dxa"/>
            <w:gridSpan w:val="4"/>
            <w:tcBorders>
              <w:top w:val="single" w:sz="4" w:space="0" w:color="auto"/>
              <w:left w:val="single" w:sz="4" w:space="0" w:color="auto"/>
              <w:bottom w:val="single" w:sz="4" w:space="0" w:color="auto"/>
            </w:tcBorders>
          </w:tcPr>
          <w:p w:rsidR="007C5ECA" w:rsidRPr="00D36ED2" w:rsidRDefault="007C5ECA" w:rsidP="000B4E0E">
            <w:pPr>
              <w:pStyle w:val="af"/>
              <w:jc w:val="left"/>
              <w:rPr>
                <w:rFonts w:ascii="Times New Roman" w:hAnsi="Times New Roman" w:cs="Times New Roman"/>
                <w:sz w:val="28"/>
                <w:szCs w:val="28"/>
              </w:rPr>
            </w:pPr>
            <w:r w:rsidRPr="00D36ED2">
              <w:rPr>
                <w:rFonts w:ascii="Times New Roman" w:hAnsi="Times New Roman" w:cs="Times New Roman"/>
                <w:sz w:val="28"/>
                <w:szCs w:val="28"/>
              </w:rPr>
              <w:t>1. Урочная деятельность</w:t>
            </w:r>
          </w:p>
        </w:tc>
      </w:tr>
      <w:tr w:rsidR="007C5ECA" w:rsidRPr="00D36ED2" w:rsidTr="000B4E0E">
        <w:trPr>
          <w:gridAfter w:val="1"/>
          <w:wAfter w:w="9" w:type="dxa"/>
        </w:trPr>
        <w:tc>
          <w:tcPr>
            <w:tcW w:w="720" w:type="dxa"/>
            <w:tcBorders>
              <w:top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3958"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r w:rsidRPr="00D36ED2">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3115" w:type="dxa"/>
            <w:tcBorders>
              <w:top w:val="single" w:sz="4" w:space="0" w:color="auto"/>
              <w:left w:val="single" w:sz="4" w:space="0" w:color="auto"/>
              <w:bottom w:val="single" w:sz="4" w:space="0" w:color="auto"/>
            </w:tcBorders>
          </w:tcPr>
          <w:p w:rsidR="007C5ECA" w:rsidRPr="00D36ED2" w:rsidRDefault="007C5ECA" w:rsidP="000B4E0E">
            <w:pPr>
              <w:pStyle w:val="af"/>
              <w:jc w:val="left"/>
              <w:rPr>
                <w:rFonts w:ascii="Times New Roman" w:hAnsi="Times New Roman" w:cs="Times New Roman"/>
                <w:sz w:val="28"/>
                <w:szCs w:val="28"/>
              </w:rPr>
            </w:pPr>
          </w:p>
        </w:tc>
      </w:tr>
      <w:tr w:rsidR="007C5ECA" w:rsidRPr="00D36ED2" w:rsidTr="007C5ECA">
        <w:trPr>
          <w:gridAfter w:val="1"/>
          <w:wAfter w:w="9" w:type="dxa"/>
        </w:trPr>
        <w:tc>
          <w:tcPr>
            <w:tcW w:w="720" w:type="dxa"/>
            <w:tcBorders>
              <w:top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9341" w:type="dxa"/>
            <w:gridSpan w:val="4"/>
            <w:tcBorders>
              <w:top w:val="single" w:sz="4" w:space="0" w:color="auto"/>
              <w:left w:val="single" w:sz="4" w:space="0" w:color="auto"/>
              <w:bottom w:val="single" w:sz="4" w:space="0" w:color="auto"/>
            </w:tcBorders>
          </w:tcPr>
          <w:p w:rsidR="007C5ECA" w:rsidRPr="00D36ED2" w:rsidRDefault="007C5ECA" w:rsidP="000B4E0E">
            <w:pPr>
              <w:pStyle w:val="af"/>
              <w:jc w:val="left"/>
              <w:rPr>
                <w:rFonts w:ascii="Times New Roman" w:hAnsi="Times New Roman" w:cs="Times New Roman"/>
                <w:sz w:val="28"/>
                <w:szCs w:val="28"/>
              </w:rPr>
            </w:pPr>
            <w:r w:rsidRPr="00D36ED2">
              <w:rPr>
                <w:rFonts w:ascii="Times New Roman" w:hAnsi="Times New Roman" w:cs="Times New Roman"/>
                <w:sz w:val="28"/>
                <w:szCs w:val="28"/>
              </w:rPr>
              <w:t>2. Внеурочная деятельность</w:t>
            </w:r>
          </w:p>
        </w:tc>
      </w:tr>
      <w:tr w:rsidR="007C5ECA" w:rsidRPr="00D36ED2" w:rsidTr="000B4E0E">
        <w:trPr>
          <w:gridAfter w:val="1"/>
          <w:wAfter w:w="9" w:type="dxa"/>
        </w:trPr>
        <w:tc>
          <w:tcPr>
            <w:tcW w:w="720" w:type="dxa"/>
            <w:tcBorders>
              <w:top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3958"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r w:rsidRPr="00D36ED2">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3115" w:type="dxa"/>
            <w:tcBorders>
              <w:top w:val="single" w:sz="4" w:space="0" w:color="auto"/>
              <w:left w:val="single" w:sz="4" w:space="0" w:color="auto"/>
              <w:bottom w:val="single" w:sz="4" w:space="0" w:color="auto"/>
            </w:tcBorders>
          </w:tcPr>
          <w:p w:rsidR="007C5ECA" w:rsidRPr="00D36ED2" w:rsidRDefault="007C5ECA" w:rsidP="000B4E0E">
            <w:pPr>
              <w:pStyle w:val="af"/>
              <w:jc w:val="left"/>
              <w:rPr>
                <w:rFonts w:ascii="Times New Roman" w:hAnsi="Times New Roman" w:cs="Times New Roman"/>
                <w:sz w:val="28"/>
                <w:szCs w:val="28"/>
              </w:rPr>
            </w:pPr>
          </w:p>
        </w:tc>
      </w:tr>
      <w:tr w:rsidR="007C5ECA" w:rsidRPr="00D36ED2" w:rsidTr="007C5ECA">
        <w:tc>
          <w:tcPr>
            <w:tcW w:w="720" w:type="dxa"/>
            <w:tcBorders>
              <w:top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9350" w:type="dxa"/>
            <w:gridSpan w:val="5"/>
            <w:tcBorders>
              <w:top w:val="single" w:sz="4" w:space="0" w:color="auto"/>
              <w:left w:val="single" w:sz="4" w:space="0" w:color="auto"/>
              <w:bottom w:val="single" w:sz="4" w:space="0" w:color="auto"/>
            </w:tcBorders>
          </w:tcPr>
          <w:p w:rsidR="007C5ECA" w:rsidRPr="00D36ED2" w:rsidRDefault="007C5ECA" w:rsidP="000B4E0E">
            <w:pPr>
              <w:pStyle w:val="af"/>
              <w:jc w:val="left"/>
              <w:rPr>
                <w:rFonts w:ascii="Times New Roman" w:hAnsi="Times New Roman" w:cs="Times New Roman"/>
                <w:sz w:val="28"/>
                <w:szCs w:val="28"/>
              </w:rPr>
            </w:pPr>
            <w:r w:rsidRPr="00D36ED2">
              <w:rPr>
                <w:rFonts w:ascii="Times New Roman" w:hAnsi="Times New Roman" w:cs="Times New Roman"/>
                <w:sz w:val="28"/>
                <w:szCs w:val="28"/>
              </w:rPr>
              <w:t>3. Классное руководство</w:t>
            </w:r>
          </w:p>
        </w:tc>
      </w:tr>
      <w:tr w:rsidR="007C5ECA" w:rsidRPr="00D36ED2" w:rsidTr="000B4E0E">
        <w:tc>
          <w:tcPr>
            <w:tcW w:w="720" w:type="dxa"/>
            <w:tcBorders>
              <w:top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3958"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r w:rsidRPr="00D36ED2">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3124" w:type="dxa"/>
            <w:gridSpan w:val="2"/>
            <w:tcBorders>
              <w:top w:val="single" w:sz="4" w:space="0" w:color="auto"/>
              <w:left w:val="single" w:sz="4" w:space="0" w:color="auto"/>
              <w:bottom w:val="single" w:sz="4" w:space="0" w:color="auto"/>
            </w:tcBorders>
          </w:tcPr>
          <w:p w:rsidR="007C5ECA" w:rsidRPr="00D36ED2" w:rsidRDefault="007C5ECA" w:rsidP="000B4E0E">
            <w:pPr>
              <w:pStyle w:val="af"/>
              <w:jc w:val="left"/>
              <w:rPr>
                <w:rFonts w:ascii="Times New Roman" w:hAnsi="Times New Roman" w:cs="Times New Roman"/>
                <w:sz w:val="28"/>
                <w:szCs w:val="28"/>
              </w:rPr>
            </w:pPr>
          </w:p>
        </w:tc>
      </w:tr>
      <w:tr w:rsidR="007C5ECA" w:rsidRPr="00D36ED2" w:rsidTr="007C5ECA">
        <w:tc>
          <w:tcPr>
            <w:tcW w:w="720" w:type="dxa"/>
            <w:tcBorders>
              <w:top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9350" w:type="dxa"/>
            <w:gridSpan w:val="5"/>
            <w:tcBorders>
              <w:top w:val="single" w:sz="4" w:space="0" w:color="auto"/>
              <w:left w:val="single" w:sz="4" w:space="0" w:color="auto"/>
              <w:bottom w:val="single" w:sz="4" w:space="0" w:color="auto"/>
            </w:tcBorders>
          </w:tcPr>
          <w:p w:rsidR="007C5ECA" w:rsidRPr="00D36ED2" w:rsidRDefault="007C5ECA" w:rsidP="000B4E0E">
            <w:pPr>
              <w:pStyle w:val="af"/>
              <w:jc w:val="left"/>
              <w:rPr>
                <w:rFonts w:ascii="Times New Roman" w:hAnsi="Times New Roman" w:cs="Times New Roman"/>
                <w:sz w:val="28"/>
                <w:szCs w:val="28"/>
              </w:rPr>
            </w:pPr>
            <w:r w:rsidRPr="00D36ED2">
              <w:rPr>
                <w:rFonts w:ascii="Times New Roman" w:hAnsi="Times New Roman" w:cs="Times New Roman"/>
                <w:sz w:val="28"/>
                <w:szCs w:val="28"/>
              </w:rPr>
              <w:t>4. Основные школьные дела</w:t>
            </w:r>
          </w:p>
        </w:tc>
      </w:tr>
      <w:tr w:rsidR="007C5ECA" w:rsidRPr="00D36ED2" w:rsidTr="000B4E0E">
        <w:tc>
          <w:tcPr>
            <w:tcW w:w="720" w:type="dxa"/>
            <w:tcBorders>
              <w:top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3958"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r w:rsidRPr="00D36ED2">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3124" w:type="dxa"/>
            <w:gridSpan w:val="2"/>
            <w:tcBorders>
              <w:top w:val="single" w:sz="4" w:space="0" w:color="auto"/>
              <w:left w:val="single" w:sz="4" w:space="0" w:color="auto"/>
              <w:bottom w:val="single" w:sz="4" w:space="0" w:color="auto"/>
            </w:tcBorders>
          </w:tcPr>
          <w:p w:rsidR="007C5ECA" w:rsidRPr="00D36ED2" w:rsidRDefault="007C5ECA" w:rsidP="000B4E0E">
            <w:pPr>
              <w:pStyle w:val="af"/>
              <w:jc w:val="left"/>
              <w:rPr>
                <w:rFonts w:ascii="Times New Roman" w:hAnsi="Times New Roman" w:cs="Times New Roman"/>
                <w:sz w:val="28"/>
                <w:szCs w:val="28"/>
              </w:rPr>
            </w:pPr>
          </w:p>
        </w:tc>
      </w:tr>
      <w:tr w:rsidR="007C5ECA" w:rsidRPr="00D36ED2" w:rsidTr="007C5ECA">
        <w:tc>
          <w:tcPr>
            <w:tcW w:w="720" w:type="dxa"/>
            <w:tcBorders>
              <w:top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9350" w:type="dxa"/>
            <w:gridSpan w:val="5"/>
            <w:tcBorders>
              <w:top w:val="single" w:sz="4" w:space="0" w:color="auto"/>
              <w:left w:val="single" w:sz="4" w:space="0" w:color="auto"/>
              <w:bottom w:val="single" w:sz="4" w:space="0" w:color="auto"/>
            </w:tcBorders>
          </w:tcPr>
          <w:p w:rsidR="007C5ECA" w:rsidRPr="00D36ED2" w:rsidRDefault="007C5ECA" w:rsidP="000B4E0E">
            <w:pPr>
              <w:pStyle w:val="af"/>
              <w:jc w:val="left"/>
              <w:rPr>
                <w:rFonts w:ascii="Times New Roman" w:hAnsi="Times New Roman" w:cs="Times New Roman"/>
                <w:sz w:val="28"/>
                <w:szCs w:val="28"/>
              </w:rPr>
            </w:pPr>
            <w:r w:rsidRPr="00D36ED2">
              <w:rPr>
                <w:rFonts w:ascii="Times New Roman" w:hAnsi="Times New Roman" w:cs="Times New Roman"/>
                <w:sz w:val="28"/>
                <w:szCs w:val="28"/>
              </w:rPr>
              <w:t>5. Внешкольные мероприятия</w:t>
            </w:r>
          </w:p>
        </w:tc>
      </w:tr>
      <w:tr w:rsidR="007C5ECA" w:rsidRPr="00D36ED2" w:rsidTr="000B4E0E">
        <w:tc>
          <w:tcPr>
            <w:tcW w:w="720" w:type="dxa"/>
            <w:tcBorders>
              <w:top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3958"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r w:rsidRPr="00D36ED2">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3124" w:type="dxa"/>
            <w:gridSpan w:val="2"/>
            <w:tcBorders>
              <w:top w:val="single" w:sz="4" w:space="0" w:color="auto"/>
              <w:left w:val="single" w:sz="4" w:space="0" w:color="auto"/>
              <w:bottom w:val="single" w:sz="4" w:space="0" w:color="auto"/>
            </w:tcBorders>
          </w:tcPr>
          <w:p w:rsidR="007C5ECA" w:rsidRPr="00D36ED2" w:rsidRDefault="007C5ECA" w:rsidP="000B4E0E">
            <w:pPr>
              <w:pStyle w:val="af"/>
              <w:jc w:val="left"/>
              <w:rPr>
                <w:rFonts w:ascii="Times New Roman" w:hAnsi="Times New Roman" w:cs="Times New Roman"/>
                <w:sz w:val="28"/>
                <w:szCs w:val="28"/>
              </w:rPr>
            </w:pPr>
          </w:p>
        </w:tc>
      </w:tr>
      <w:tr w:rsidR="007C5ECA" w:rsidRPr="00D36ED2" w:rsidTr="007C5ECA">
        <w:tc>
          <w:tcPr>
            <w:tcW w:w="720" w:type="dxa"/>
            <w:tcBorders>
              <w:top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9350" w:type="dxa"/>
            <w:gridSpan w:val="5"/>
            <w:tcBorders>
              <w:top w:val="single" w:sz="4" w:space="0" w:color="auto"/>
              <w:left w:val="single" w:sz="4" w:space="0" w:color="auto"/>
              <w:bottom w:val="single" w:sz="4" w:space="0" w:color="auto"/>
            </w:tcBorders>
          </w:tcPr>
          <w:p w:rsidR="007C5ECA" w:rsidRPr="00D36ED2" w:rsidRDefault="007C5ECA" w:rsidP="000B4E0E">
            <w:pPr>
              <w:pStyle w:val="af"/>
              <w:jc w:val="left"/>
              <w:rPr>
                <w:rFonts w:ascii="Times New Roman" w:hAnsi="Times New Roman" w:cs="Times New Roman"/>
                <w:sz w:val="28"/>
                <w:szCs w:val="28"/>
              </w:rPr>
            </w:pPr>
            <w:r w:rsidRPr="00D36ED2">
              <w:rPr>
                <w:rFonts w:ascii="Times New Roman" w:hAnsi="Times New Roman" w:cs="Times New Roman"/>
                <w:sz w:val="28"/>
                <w:szCs w:val="28"/>
              </w:rPr>
              <w:t>6. Организация предметно-пространственной среды</w:t>
            </w:r>
          </w:p>
        </w:tc>
      </w:tr>
      <w:tr w:rsidR="007C5ECA" w:rsidRPr="00D36ED2" w:rsidTr="000B4E0E">
        <w:tc>
          <w:tcPr>
            <w:tcW w:w="720" w:type="dxa"/>
            <w:tcBorders>
              <w:top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3958"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r w:rsidRPr="00D36ED2">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3124" w:type="dxa"/>
            <w:gridSpan w:val="2"/>
            <w:tcBorders>
              <w:top w:val="single" w:sz="4" w:space="0" w:color="auto"/>
              <w:left w:val="single" w:sz="4" w:space="0" w:color="auto"/>
              <w:bottom w:val="single" w:sz="4" w:space="0" w:color="auto"/>
            </w:tcBorders>
          </w:tcPr>
          <w:p w:rsidR="007C5ECA" w:rsidRPr="00D36ED2" w:rsidRDefault="007C5ECA" w:rsidP="000B4E0E">
            <w:pPr>
              <w:pStyle w:val="af"/>
              <w:jc w:val="left"/>
              <w:rPr>
                <w:rFonts w:ascii="Times New Roman" w:hAnsi="Times New Roman" w:cs="Times New Roman"/>
                <w:sz w:val="28"/>
                <w:szCs w:val="28"/>
              </w:rPr>
            </w:pPr>
          </w:p>
        </w:tc>
      </w:tr>
      <w:tr w:rsidR="007C5ECA" w:rsidRPr="00D36ED2" w:rsidTr="007C5ECA">
        <w:tc>
          <w:tcPr>
            <w:tcW w:w="720" w:type="dxa"/>
            <w:tcBorders>
              <w:top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9350" w:type="dxa"/>
            <w:gridSpan w:val="5"/>
            <w:tcBorders>
              <w:top w:val="single" w:sz="4" w:space="0" w:color="auto"/>
              <w:left w:val="single" w:sz="4" w:space="0" w:color="auto"/>
              <w:bottom w:val="single" w:sz="4" w:space="0" w:color="auto"/>
            </w:tcBorders>
          </w:tcPr>
          <w:p w:rsidR="007C5ECA" w:rsidRPr="00D36ED2" w:rsidRDefault="007C5ECA" w:rsidP="000B4E0E">
            <w:pPr>
              <w:pStyle w:val="af"/>
              <w:jc w:val="left"/>
              <w:rPr>
                <w:rFonts w:ascii="Times New Roman" w:hAnsi="Times New Roman" w:cs="Times New Roman"/>
                <w:sz w:val="28"/>
                <w:szCs w:val="28"/>
              </w:rPr>
            </w:pPr>
            <w:r w:rsidRPr="00D36ED2">
              <w:rPr>
                <w:rFonts w:ascii="Times New Roman" w:hAnsi="Times New Roman" w:cs="Times New Roman"/>
                <w:sz w:val="28"/>
                <w:szCs w:val="28"/>
              </w:rPr>
              <w:t>7. Взаимодействие с родителями (законными представителями)</w:t>
            </w:r>
          </w:p>
        </w:tc>
      </w:tr>
      <w:tr w:rsidR="007C5ECA" w:rsidRPr="00D36ED2" w:rsidTr="000B4E0E">
        <w:tc>
          <w:tcPr>
            <w:tcW w:w="720" w:type="dxa"/>
            <w:tcBorders>
              <w:top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3958"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r w:rsidRPr="00D36ED2">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3124" w:type="dxa"/>
            <w:gridSpan w:val="2"/>
            <w:tcBorders>
              <w:top w:val="single" w:sz="4" w:space="0" w:color="auto"/>
              <w:left w:val="single" w:sz="4" w:space="0" w:color="auto"/>
              <w:bottom w:val="single" w:sz="4" w:space="0" w:color="auto"/>
            </w:tcBorders>
          </w:tcPr>
          <w:p w:rsidR="007C5ECA" w:rsidRPr="00D36ED2" w:rsidRDefault="007C5ECA" w:rsidP="000B4E0E">
            <w:pPr>
              <w:pStyle w:val="af"/>
              <w:jc w:val="left"/>
              <w:rPr>
                <w:rFonts w:ascii="Times New Roman" w:hAnsi="Times New Roman" w:cs="Times New Roman"/>
                <w:sz w:val="28"/>
                <w:szCs w:val="28"/>
              </w:rPr>
            </w:pPr>
          </w:p>
        </w:tc>
      </w:tr>
      <w:tr w:rsidR="007C5ECA" w:rsidRPr="00D36ED2" w:rsidTr="007C5ECA">
        <w:tc>
          <w:tcPr>
            <w:tcW w:w="720" w:type="dxa"/>
            <w:tcBorders>
              <w:top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9350" w:type="dxa"/>
            <w:gridSpan w:val="5"/>
            <w:tcBorders>
              <w:top w:val="single" w:sz="4" w:space="0" w:color="auto"/>
              <w:left w:val="single" w:sz="4" w:space="0" w:color="auto"/>
              <w:bottom w:val="single" w:sz="4" w:space="0" w:color="auto"/>
            </w:tcBorders>
          </w:tcPr>
          <w:p w:rsidR="007C5ECA" w:rsidRPr="00D36ED2" w:rsidRDefault="007C5ECA" w:rsidP="000B4E0E">
            <w:pPr>
              <w:pStyle w:val="af"/>
              <w:jc w:val="left"/>
              <w:rPr>
                <w:rFonts w:ascii="Times New Roman" w:hAnsi="Times New Roman" w:cs="Times New Roman"/>
                <w:sz w:val="28"/>
                <w:szCs w:val="28"/>
              </w:rPr>
            </w:pPr>
            <w:r w:rsidRPr="00D36ED2">
              <w:rPr>
                <w:rFonts w:ascii="Times New Roman" w:hAnsi="Times New Roman" w:cs="Times New Roman"/>
                <w:sz w:val="28"/>
                <w:szCs w:val="28"/>
              </w:rPr>
              <w:t>8. Самоуправление</w:t>
            </w:r>
          </w:p>
        </w:tc>
      </w:tr>
      <w:tr w:rsidR="007C5ECA" w:rsidRPr="00D36ED2" w:rsidTr="000B4E0E">
        <w:tc>
          <w:tcPr>
            <w:tcW w:w="720" w:type="dxa"/>
            <w:tcBorders>
              <w:top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3958"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r w:rsidRPr="00D36ED2">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3124" w:type="dxa"/>
            <w:gridSpan w:val="2"/>
            <w:tcBorders>
              <w:top w:val="single" w:sz="4" w:space="0" w:color="auto"/>
              <w:left w:val="single" w:sz="4" w:space="0" w:color="auto"/>
              <w:bottom w:val="single" w:sz="4" w:space="0" w:color="auto"/>
            </w:tcBorders>
          </w:tcPr>
          <w:p w:rsidR="007C5ECA" w:rsidRPr="00D36ED2" w:rsidRDefault="007C5ECA" w:rsidP="000B4E0E">
            <w:pPr>
              <w:pStyle w:val="af"/>
              <w:jc w:val="left"/>
              <w:rPr>
                <w:rFonts w:ascii="Times New Roman" w:hAnsi="Times New Roman" w:cs="Times New Roman"/>
                <w:sz w:val="28"/>
                <w:szCs w:val="28"/>
              </w:rPr>
            </w:pPr>
          </w:p>
        </w:tc>
      </w:tr>
      <w:tr w:rsidR="007C5ECA" w:rsidRPr="00D36ED2" w:rsidTr="007C5ECA">
        <w:tc>
          <w:tcPr>
            <w:tcW w:w="720" w:type="dxa"/>
            <w:tcBorders>
              <w:top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9350" w:type="dxa"/>
            <w:gridSpan w:val="5"/>
            <w:tcBorders>
              <w:top w:val="single" w:sz="4" w:space="0" w:color="auto"/>
              <w:left w:val="single" w:sz="4" w:space="0" w:color="auto"/>
              <w:bottom w:val="single" w:sz="4" w:space="0" w:color="auto"/>
            </w:tcBorders>
          </w:tcPr>
          <w:p w:rsidR="007C5ECA" w:rsidRPr="00D36ED2" w:rsidRDefault="007C5ECA" w:rsidP="000B4E0E">
            <w:pPr>
              <w:pStyle w:val="af"/>
              <w:jc w:val="left"/>
              <w:rPr>
                <w:rFonts w:ascii="Times New Roman" w:hAnsi="Times New Roman" w:cs="Times New Roman"/>
                <w:sz w:val="28"/>
                <w:szCs w:val="28"/>
              </w:rPr>
            </w:pPr>
            <w:r w:rsidRPr="00D36ED2">
              <w:rPr>
                <w:rFonts w:ascii="Times New Roman" w:hAnsi="Times New Roman" w:cs="Times New Roman"/>
                <w:sz w:val="28"/>
                <w:szCs w:val="28"/>
              </w:rPr>
              <w:t>9. Профилактика и безопасность</w:t>
            </w:r>
          </w:p>
        </w:tc>
      </w:tr>
      <w:tr w:rsidR="007C5ECA" w:rsidRPr="00D36ED2" w:rsidTr="000B4E0E">
        <w:tc>
          <w:tcPr>
            <w:tcW w:w="720" w:type="dxa"/>
            <w:tcBorders>
              <w:top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3958"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r w:rsidRPr="00D36ED2">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3124" w:type="dxa"/>
            <w:gridSpan w:val="2"/>
            <w:tcBorders>
              <w:top w:val="single" w:sz="4" w:space="0" w:color="auto"/>
              <w:left w:val="single" w:sz="4" w:space="0" w:color="auto"/>
              <w:bottom w:val="single" w:sz="4" w:space="0" w:color="auto"/>
            </w:tcBorders>
          </w:tcPr>
          <w:p w:rsidR="007C5ECA" w:rsidRPr="00D36ED2" w:rsidRDefault="007C5ECA" w:rsidP="000B4E0E">
            <w:pPr>
              <w:pStyle w:val="af"/>
              <w:jc w:val="left"/>
              <w:rPr>
                <w:rFonts w:ascii="Times New Roman" w:hAnsi="Times New Roman" w:cs="Times New Roman"/>
                <w:sz w:val="28"/>
                <w:szCs w:val="28"/>
              </w:rPr>
            </w:pPr>
          </w:p>
        </w:tc>
      </w:tr>
      <w:tr w:rsidR="007C5ECA" w:rsidRPr="00D36ED2" w:rsidTr="007C5ECA">
        <w:tc>
          <w:tcPr>
            <w:tcW w:w="720" w:type="dxa"/>
            <w:tcBorders>
              <w:top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9350" w:type="dxa"/>
            <w:gridSpan w:val="5"/>
            <w:tcBorders>
              <w:top w:val="single" w:sz="4" w:space="0" w:color="auto"/>
              <w:left w:val="single" w:sz="4" w:space="0" w:color="auto"/>
              <w:bottom w:val="single" w:sz="4" w:space="0" w:color="auto"/>
            </w:tcBorders>
          </w:tcPr>
          <w:p w:rsidR="007C5ECA" w:rsidRPr="00D36ED2" w:rsidRDefault="007C5ECA" w:rsidP="000B4E0E">
            <w:pPr>
              <w:pStyle w:val="af"/>
              <w:jc w:val="left"/>
              <w:rPr>
                <w:rFonts w:ascii="Times New Roman" w:hAnsi="Times New Roman" w:cs="Times New Roman"/>
                <w:sz w:val="28"/>
                <w:szCs w:val="28"/>
              </w:rPr>
            </w:pPr>
            <w:r w:rsidRPr="00D36ED2">
              <w:rPr>
                <w:rFonts w:ascii="Times New Roman" w:hAnsi="Times New Roman" w:cs="Times New Roman"/>
                <w:sz w:val="28"/>
                <w:szCs w:val="28"/>
              </w:rPr>
              <w:t>10. Социальное партнёрство</w:t>
            </w:r>
          </w:p>
        </w:tc>
      </w:tr>
      <w:tr w:rsidR="007C5ECA" w:rsidRPr="00D36ED2" w:rsidTr="000B4E0E">
        <w:tc>
          <w:tcPr>
            <w:tcW w:w="720" w:type="dxa"/>
            <w:tcBorders>
              <w:top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3958"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r w:rsidRPr="00D36ED2">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3124" w:type="dxa"/>
            <w:gridSpan w:val="2"/>
            <w:tcBorders>
              <w:top w:val="single" w:sz="4" w:space="0" w:color="auto"/>
              <w:left w:val="single" w:sz="4" w:space="0" w:color="auto"/>
              <w:bottom w:val="single" w:sz="4" w:space="0" w:color="auto"/>
            </w:tcBorders>
          </w:tcPr>
          <w:p w:rsidR="007C5ECA" w:rsidRPr="00D36ED2" w:rsidRDefault="007C5ECA" w:rsidP="000B4E0E">
            <w:pPr>
              <w:pStyle w:val="af"/>
              <w:jc w:val="left"/>
              <w:rPr>
                <w:rFonts w:ascii="Times New Roman" w:hAnsi="Times New Roman" w:cs="Times New Roman"/>
                <w:sz w:val="28"/>
                <w:szCs w:val="28"/>
              </w:rPr>
            </w:pPr>
          </w:p>
        </w:tc>
      </w:tr>
      <w:tr w:rsidR="007C5ECA" w:rsidRPr="00D36ED2" w:rsidTr="007C5ECA">
        <w:tc>
          <w:tcPr>
            <w:tcW w:w="720" w:type="dxa"/>
            <w:tcBorders>
              <w:top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9350" w:type="dxa"/>
            <w:gridSpan w:val="5"/>
            <w:tcBorders>
              <w:top w:val="single" w:sz="4" w:space="0" w:color="auto"/>
              <w:left w:val="single" w:sz="4" w:space="0" w:color="auto"/>
              <w:bottom w:val="single" w:sz="4" w:space="0" w:color="auto"/>
            </w:tcBorders>
          </w:tcPr>
          <w:p w:rsidR="007C5ECA" w:rsidRPr="00D36ED2" w:rsidRDefault="007C5ECA" w:rsidP="000B4E0E">
            <w:pPr>
              <w:pStyle w:val="af"/>
              <w:jc w:val="left"/>
              <w:rPr>
                <w:rFonts w:ascii="Times New Roman" w:hAnsi="Times New Roman" w:cs="Times New Roman"/>
                <w:sz w:val="28"/>
                <w:szCs w:val="28"/>
              </w:rPr>
            </w:pPr>
            <w:r w:rsidRPr="00D36ED2">
              <w:rPr>
                <w:rFonts w:ascii="Times New Roman" w:hAnsi="Times New Roman" w:cs="Times New Roman"/>
                <w:sz w:val="28"/>
                <w:szCs w:val="28"/>
              </w:rPr>
              <w:t>11. Профориентация</w:t>
            </w:r>
          </w:p>
        </w:tc>
      </w:tr>
      <w:tr w:rsidR="007C5ECA" w:rsidRPr="00D36ED2" w:rsidTr="000B4E0E">
        <w:tc>
          <w:tcPr>
            <w:tcW w:w="720" w:type="dxa"/>
            <w:tcBorders>
              <w:top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3958"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r w:rsidRPr="00D36ED2">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7C5ECA" w:rsidRPr="00D36ED2" w:rsidRDefault="007C5ECA" w:rsidP="000B4E0E">
            <w:pPr>
              <w:pStyle w:val="af"/>
              <w:jc w:val="left"/>
              <w:rPr>
                <w:rFonts w:ascii="Times New Roman" w:hAnsi="Times New Roman" w:cs="Times New Roman"/>
                <w:sz w:val="28"/>
                <w:szCs w:val="28"/>
              </w:rPr>
            </w:pPr>
          </w:p>
        </w:tc>
        <w:tc>
          <w:tcPr>
            <w:tcW w:w="3124" w:type="dxa"/>
            <w:gridSpan w:val="2"/>
            <w:tcBorders>
              <w:top w:val="single" w:sz="4" w:space="0" w:color="auto"/>
              <w:left w:val="single" w:sz="4" w:space="0" w:color="auto"/>
              <w:bottom w:val="single" w:sz="4" w:space="0" w:color="auto"/>
            </w:tcBorders>
          </w:tcPr>
          <w:p w:rsidR="007C5ECA" w:rsidRPr="00D36ED2" w:rsidRDefault="007C5ECA" w:rsidP="000B4E0E">
            <w:pPr>
              <w:pStyle w:val="af"/>
              <w:jc w:val="left"/>
              <w:rPr>
                <w:rFonts w:ascii="Times New Roman" w:hAnsi="Times New Roman" w:cs="Times New Roman"/>
                <w:sz w:val="28"/>
                <w:szCs w:val="28"/>
              </w:rPr>
            </w:pPr>
          </w:p>
        </w:tc>
      </w:tr>
    </w:tbl>
    <w:p w:rsidR="007C5ECA" w:rsidRPr="00D36ED2" w:rsidRDefault="007C5ECA" w:rsidP="007C5ECA">
      <w:pPr>
        <w:spacing w:after="0" w:line="276" w:lineRule="auto"/>
        <w:rPr>
          <w:rFonts w:ascii="Times New Roman" w:hAnsi="Times New Roman" w:cs="Times New Roman"/>
          <w:sz w:val="28"/>
          <w:szCs w:val="28"/>
        </w:rPr>
      </w:pP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214. Перечень основных государственных и народных праздников, памятных дат в календарном плане воспитательной работы.</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Перечень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образовательной организации.</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Сентябрь:</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1 сентября: День знаний;</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3 сентября: День окончания Второй мировой войны, День солидарности в борьбе с терроризмом.</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Октябрь:</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lastRenderedPageBreak/>
        <w:t>1 октября: Международный день пожилых людей;</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4 октября: День защиты животных;</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5 октября: День учителя;</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Третье воскресенье октября: День отца;</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30 октября: День памяти жертв политических репрессий.</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Ноябрь:</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4 ноября: День народного единства.</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Декабрь:</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3 декабря: Международный день инвалидов;</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5 декабря: Битва за Москву, Международный день добровольцев;</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6 декабря: День Александра Невского;</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9 декабря: День Героев Отечества;</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10 декабря: День прав человека;</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12 декабря: День Конституции Российской Федерации;</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27 декабря: День спасателя.</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Январь:</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1 января: Новый год;</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7 января: Рождество Христово;</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25 января: "Татьянин день" (праздник студентов);</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27 января: День снятия блокады Ленинграда.</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Февраль:</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2 февраля: День воинской славы России;</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8 февраля: День русской науки;</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21 февраля: Международный день родного языка;</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23 февраля: День защитника Отечества.</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Март:</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8 марта: Международный женский день;</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18 марта: День воссоединения Крыма с Россией.</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Апрель:</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12 апреля: День космонавтики.</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Май:</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1 мая: Праздник Весны и Труда;</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9 мая: День Победы;</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24 мая: День славянской письменности и культуры.</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Июнь:</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1 июня: Международный день защиты детей;</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5 июня: День эколога;</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6 июня: Пушкинский день России;</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12 июня: День России;</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lastRenderedPageBreak/>
        <w:t>22 июня: День памяти и скорби;</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27 июня: День молодёжи.</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Июль:</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8 июля: День семьи, любви и верности.</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Август:</w:t>
      </w:r>
    </w:p>
    <w:p w:rsidR="007C5ECA" w:rsidRPr="00D36ED2"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22 августа: День Государственного флага Российской Федерации;</w:t>
      </w:r>
    </w:p>
    <w:p w:rsidR="007C5ECA" w:rsidRPr="007C5ECA" w:rsidRDefault="007C5ECA" w:rsidP="007C5ECA">
      <w:pPr>
        <w:spacing w:after="0" w:line="276" w:lineRule="auto"/>
        <w:rPr>
          <w:rFonts w:ascii="Times New Roman" w:hAnsi="Times New Roman" w:cs="Times New Roman"/>
          <w:sz w:val="28"/>
          <w:szCs w:val="28"/>
        </w:rPr>
      </w:pPr>
      <w:r w:rsidRPr="00D36ED2">
        <w:rPr>
          <w:rFonts w:ascii="Times New Roman" w:hAnsi="Times New Roman" w:cs="Times New Roman"/>
          <w:sz w:val="28"/>
          <w:szCs w:val="28"/>
        </w:rPr>
        <w:t>25 августа: День воинской славы России.</w:t>
      </w:r>
    </w:p>
    <w:p w:rsidR="006C57CF" w:rsidRPr="006C57CF" w:rsidRDefault="006C57CF" w:rsidP="007C5EC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3323D4" w:rsidRPr="006C57CF" w:rsidRDefault="003323D4">
      <w:pPr>
        <w:rPr>
          <w:rFonts w:ascii="Times New Roman" w:hAnsi="Times New Roman" w:cs="Times New Roman"/>
          <w:sz w:val="28"/>
          <w:szCs w:val="28"/>
        </w:rPr>
      </w:pPr>
    </w:p>
    <w:sectPr w:rsidR="003323D4" w:rsidRPr="006C57CF" w:rsidSect="006C57CF">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A0A7C"/>
    <w:rsid w:val="000B4E0E"/>
    <w:rsid w:val="00142E2E"/>
    <w:rsid w:val="003323D4"/>
    <w:rsid w:val="003525E7"/>
    <w:rsid w:val="004750CD"/>
    <w:rsid w:val="005954C2"/>
    <w:rsid w:val="005E0E41"/>
    <w:rsid w:val="006C3E6F"/>
    <w:rsid w:val="006C57CF"/>
    <w:rsid w:val="0071007E"/>
    <w:rsid w:val="007A0A7C"/>
    <w:rsid w:val="007C3E36"/>
    <w:rsid w:val="007C5ECA"/>
    <w:rsid w:val="008A3D13"/>
    <w:rsid w:val="008D3D96"/>
    <w:rsid w:val="00B915FC"/>
    <w:rsid w:val="00D22DC1"/>
    <w:rsid w:val="00D24553"/>
    <w:rsid w:val="00D36ED2"/>
    <w:rsid w:val="00E5002C"/>
    <w:rsid w:val="00E5343B"/>
    <w:rsid w:val="00EC7FBB"/>
    <w:rsid w:val="00F91C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D13"/>
  </w:style>
  <w:style w:type="paragraph" w:styleId="1">
    <w:name w:val="heading 1"/>
    <w:basedOn w:val="a"/>
    <w:next w:val="a"/>
    <w:link w:val="10"/>
    <w:uiPriority w:val="99"/>
    <w:qFormat/>
    <w:rsid w:val="006C57CF"/>
    <w:pPr>
      <w:widowControl w:val="0"/>
      <w:autoSpaceDE w:val="0"/>
      <w:autoSpaceDN w:val="0"/>
      <w:adjustRightInd w:val="0"/>
      <w:spacing w:before="75" w:after="0" w:line="240" w:lineRule="auto"/>
      <w:jc w:val="center"/>
      <w:outlineLvl w:val="0"/>
    </w:pPr>
    <w:rPr>
      <w:rFonts w:ascii="Arial" w:eastAsia="Times New Roman" w:hAnsi="Arial" w:cs="Arial"/>
      <w:b/>
      <w:bCs/>
      <w:sz w:val="24"/>
      <w:szCs w:val="24"/>
      <w:u w:val="single"/>
      <w:lang w:eastAsia="ru-RU"/>
    </w:rPr>
  </w:style>
  <w:style w:type="paragraph" w:styleId="2">
    <w:name w:val="heading 2"/>
    <w:basedOn w:val="1"/>
    <w:next w:val="a"/>
    <w:link w:val="20"/>
    <w:uiPriority w:val="99"/>
    <w:qFormat/>
    <w:rsid w:val="006C57CF"/>
    <w:pPr>
      <w:outlineLvl w:val="1"/>
    </w:pPr>
    <w:rPr>
      <w:i/>
      <w:iCs/>
    </w:rPr>
  </w:style>
  <w:style w:type="paragraph" w:styleId="3">
    <w:name w:val="heading 3"/>
    <w:basedOn w:val="2"/>
    <w:next w:val="a"/>
    <w:link w:val="30"/>
    <w:uiPriority w:val="99"/>
    <w:qFormat/>
    <w:rsid w:val="006C57CF"/>
    <w:pPr>
      <w:outlineLvl w:val="2"/>
    </w:pPr>
    <w:rPr>
      <w:i w:val="0"/>
      <w:iCs w:val="0"/>
      <w:sz w:val="20"/>
      <w:szCs w:val="20"/>
    </w:rPr>
  </w:style>
  <w:style w:type="paragraph" w:styleId="4">
    <w:name w:val="heading 4"/>
    <w:basedOn w:val="3"/>
    <w:next w:val="a"/>
    <w:link w:val="40"/>
    <w:uiPriority w:val="99"/>
    <w:qFormat/>
    <w:rsid w:val="006C57CF"/>
    <w:pPr>
      <w:outlineLvl w:val="3"/>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C57CF"/>
    <w:rPr>
      <w:rFonts w:ascii="Arial" w:eastAsia="Times New Roman" w:hAnsi="Arial" w:cs="Arial"/>
      <w:b/>
      <w:bCs/>
      <w:sz w:val="24"/>
      <w:szCs w:val="24"/>
      <w:u w:val="single"/>
      <w:lang w:eastAsia="ru-RU"/>
    </w:rPr>
  </w:style>
  <w:style w:type="character" w:customStyle="1" w:styleId="20">
    <w:name w:val="Заголовок 2 Знак"/>
    <w:basedOn w:val="a0"/>
    <w:link w:val="2"/>
    <w:uiPriority w:val="99"/>
    <w:rsid w:val="006C57CF"/>
    <w:rPr>
      <w:rFonts w:ascii="Arial" w:eastAsia="Times New Roman" w:hAnsi="Arial" w:cs="Arial"/>
      <w:b/>
      <w:bCs/>
      <w:i/>
      <w:iCs/>
      <w:sz w:val="24"/>
      <w:szCs w:val="24"/>
      <w:u w:val="single"/>
      <w:lang w:eastAsia="ru-RU"/>
    </w:rPr>
  </w:style>
  <w:style w:type="character" w:customStyle="1" w:styleId="30">
    <w:name w:val="Заголовок 3 Знак"/>
    <w:basedOn w:val="a0"/>
    <w:link w:val="3"/>
    <w:uiPriority w:val="99"/>
    <w:rsid w:val="006C57CF"/>
    <w:rPr>
      <w:rFonts w:ascii="Arial" w:eastAsia="Times New Roman" w:hAnsi="Arial" w:cs="Arial"/>
      <w:b/>
      <w:bCs/>
      <w:sz w:val="20"/>
      <w:szCs w:val="20"/>
      <w:u w:val="single"/>
      <w:lang w:eastAsia="ru-RU"/>
    </w:rPr>
  </w:style>
  <w:style w:type="character" w:customStyle="1" w:styleId="40">
    <w:name w:val="Заголовок 4 Знак"/>
    <w:basedOn w:val="a0"/>
    <w:link w:val="4"/>
    <w:uiPriority w:val="99"/>
    <w:rsid w:val="006C57CF"/>
    <w:rPr>
      <w:rFonts w:ascii="Arial" w:eastAsia="Times New Roman" w:hAnsi="Arial" w:cs="Arial"/>
      <w:b/>
      <w:bCs/>
      <w:i/>
      <w:iCs/>
      <w:sz w:val="20"/>
      <w:szCs w:val="20"/>
      <w:u w:val="single"/>
      <w:lang w:eastAsia="ru-RU"/>
    </w:rPr>
  </w:style>
  <w:style w:type="numbering" w:customStyle="1" w:styleId="11">
    <w:name w:val="Нет списка1"/>
    <w:next w:val="a2"/>
    <w:uiPriority w:val="99"/>
    <w:semiHidden/>
    <w:unhideWhenUsed/>
    <w:rsid w:val="006C57CF"/>
  </w:style>
  <w:style w:type="character" w:customStyle="1" w:styleId="a3">
    <w:name w:val="Цветовое выделение"/>
    <w:uiPriority w:val="99"/>
    <w:rsid w:val="006C57CF"/>
    <w:rPr>
      <w:color w:val="0000FF"/>
    </w:rPr>
  </w:style>
  <w:style w:type="character" w:customStyle="1" w:styleId="a4">
    <w:name w:val="Гипертекстовая ссылка"/>
    <w:basedOn w:val="a3"/>
    <w:uiPriority w:val="99"/>
    <w:rsid w:val="006C57CF"/>
    <w:rPr>
      <w:rFonts w:cs="Times New Roman"/>
      <w:color w:val="008000"/>
    </w:rPr>
  </w:style>
  <w:style w:type="paragraph" w:customStyle="1" w:styleId="a5">
    <w:name w:val="Внимание"/>
    <w:basedOn w:val="a"/>
    <w:next w:val="a"/>
    <w:uiPriority w:val="99"/>
    <w:rsid w:val="006C57CF"/>
    <w:pPr>
      <w:widowControl w:val="0"/>
      <w:autoSpaceDE w:val="0"/>
      <w:autoSpaceDN w:val="0"/>
      <w:adjustRightInd w:val="0"/>
      <w:spacing w:before="240" w:after="240" w:line="240" w:lineRule="auto"/>
      <w:ind w:left="420" w:right="420" w:firstLine="300"/>
      <w:jc w:val="both"/>
    </w:pPr>
    <w:rPr>
      <w:rFonts w:ascii="Arial" w:eastAsia="Times New Roman" w:hAnsi="Arial" w:cs="Arial"/>
      <w:sz w:val="20"/>
      <w:szCs w:val="20"/>
      <w:lang w:eastAsia="ru-RU"/>
    </w:rPr>
  </w:style>
  <w:style w:type="paragraph" w:customStyle="1" w:styleId="a6">
    <w:name w:val="Внимание: криминал!"/>
    <w:basedOn w:val="a5"/>
    <w:next w:val="a"/>
    <w:uiPriority w:val="99"/>
    <w:rsid w:val="006C57CF"/>
  </w:style>
  <w:style w:type="paragraph" w:customStyle="1" w:styleId="a7">
    <w:name w:val="Внимание: недобросовестность"/>
    <w:basedOn w:val="a5"/>
    <w:next w:val="a"/>
    <w:uiPriority w:val="99"/>
    <w:rsid w:val="006C57CF"/>
  </w:style>
  <w:style w:type="paragraph" w:customStyle="1" w:styleId="a8">
    <w:name w:val="Заголовок статьи"/>
    <w:basedOn w:val="a"/>
    <w:next w:val="a"/>
    <w:uiPriority w:val="99"/>
    <w:rsid w:val="006C57CF"/>
    <w:pPr>
      <w:widowControl w:val="0"/>
      <w:autoSpaceDE w:val="0"/>
      <w:autoSpaceDN w:val="0"/>
      <w:adjustRightInd w:val="0"/>
      <w:spacing w:after="0" w:line="240" w:lineRule="auto"/>
      <w:ind w:left="2321" w:hanging="1601"/>
      <w:jc w:val="both"/>
    </w:pPr>
    <w:rPr>
      <w:rFonts w:ascii="Arial" w:eastAsia="Times New Roman" w:hAnsi="Arial" w:cs="Arial"/>
      <w:sz w:val="20"/>
      <w:szCs w:val="20"/>
      <w:lang w:eastAsia="ru-RU"/>
    </w:rPr>
  </w:style>
  <w:style w:type="paragraph" w:customStyle="1" w:styleId="a9">
    <w:name w:val="Заголовок ЭР (левое окно)"/>
    <w:basedOn w:val="a"/>
    <w:next w:val="a"/>
    <w:uiPriority w:val="99"/>
    <w:rsid w:val="006C57CF"/>
    <w:pPr>
      <w:widowControl w:val="0"/>
      <w:autoSpaceDE w:val="0"/>
      <w:autoSpaceDN w:val="0"/>
      <w:adjustRightInd w:val="0"/>
      <w:spacing w:before="300" w:after="250" w:line="240" w:lineRule="auto"/>
      <w:jc w:val="center"/>
    </w:pPr>
    <w:rPr>
      <w:rFonts w:ascii="Arial" w:eastAsia="Times New Roman" w:hAnsi="Arial" w:cs="Arial"/>
      <w:b/>
      <w:bCs/>
      <w:color w:val="26282F"/>
      <w:sz w:val="28"/>
      <w:szCs w:val="28"/>
      <w:lang w:eastAsia="ru-RU"/>
    </w:rPr>
  </w:style>
  <w:style w:type="paragraph" w:customStyle="1" w:styleId="aa">
    <w:name w:val="Заголовок ЭР (правое окно)"/>
    <w:basedOn w:val="a9"/>
    <w:next w:val="a"/>
    <w:uiPriority w:val="99"/>
    <w:rsid w:val="006C57CF"/>
    <w:pPr>
      <w:spacing w:after="0"/>
      <w:jc w:val="left"/>
    </w:pPr>
  </w:style>
  <w:style w:type="paragraph" w:customStyle="1" w:styleId="ab">
    <w:name w:val="Нормальный (справка)"/>
    <w:basedOn w:val="a"/>
    <w:next w:val="a"/>
    <w:uiPriority w:val="99"/>
    <w:rsid w:val="006C57CF"/>
    <w:pPr>
      <w:widowControl w:val="0"/>
      <w:autoSpaceDE w:val="0"/>
      <w:autoSpaceDN w:val="0"/>
      <w:adjustRightInd w:val="0"/>
      <w:spacing w:after="0" w:line="240" w:lineRule="auto"/>
      <w:ind w:left="118" w:right="118"/>
    </w:pPr>
    <w:rPr>
      <w:rFonts w:ascii="Arial" w:eastAsia="Times New Roman" w:hAnsi="Arial" w:cs="Arial"/>
      <w:sz w:val="20"/>
      <w:szCs w:val="20"/>
      <w:lang w:eastAsia="ru-RU"/>
    </w:rPr>
  </w:style>
  <w:style w:type="paragraph" w:customStyle="1" w:styleId="ac">
    <w:name w:val="Комментарий"/>
    <w:basedOn w:val="ab"/>
    <w:next w:val="a"/>
    <w:uiPriority w:val="99"/>
    <w:rsid w:val="006C57CF"/>
    <w:pPr>
      <w:spacing w:before="75"/>
      <w:jc w:val="both"/>
    </w:pPr>
    <w:rPr>
      <w:i/>
      <w:iCs/>
      <w:vanish/>
      <w:color w:val="800080"/>
    </w:rPr>
  </w:style>
  <w:style w:type="paragraph" w:customStyle="1" w:styleId="ad">
    <w:name w:val="Информация о версии"/>
    <w:basedOn w:val="ac"/>
    <w:next w:val="a"/>
    <w:uiPriority w:val="99"/>
    <w:rsid w:val="006C57CF"/>
    <w:rPr>
      <w:color w:val="000080"/>
    </w:rPr>
  </w:style>
  <w:style w:type="paragraph" w:customStyle="1" w:styleId="ae">
    <w:name w:val="Информация об изменениях"/>
    <w:uiPriority w:val="99"/>
    <w:rsid w:val="006C57CF"/>
    <w:pPr>
      <w:widowControl w:val="0"/>
      <w:autoSpaceDE w:val="0"/>
      <w:autoSpaceDN w:val="0"/>
      <w:adjustRightInd w:val="0"/>
      <w:spacing w:before="180" w:after="0" w:line="240" w:lineRule="auto"/>
      <w:ind w:left="360" w:right="360"/>
    </w:pPr>
    <w:rPr>
      <w:rFonts w:ascii="Arial" w:eastAsia="Times New Roman" w:hAnsi="Arial" w:cs="Arial"/>
      <w:sz w:val="24"/>
      <w:szCs w:val="24"/>
      <w:lang w:eastAsia="ru-RU"/>
    </w:rPr>
  </w:style>
  <w:style w:type="paragraph" w:customStyle="1" w:styleId="af">
    <w:name w:val="Нормальный (таблица)"/>
    <w:basedOn w:val="a"/>
    <w:next w:val="a"/>
    <w:uiPriority w:val="99"/>
    <w:rsid w:val="006C57CF"/>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customStyle="1" w:styleId="af0">
    <w:name w:val="Нормальный (лев. подпись)"/>
    <w:basedOn w:val="af"/>
    <w:next w:val="a"/>
    <w:uiPriority w:val="99"/>
    <w:rsid w:val="006C57CF"/>
    <w:pPr>
      <w:jc w:val="left"/>
    </w:pPr>
  </w:style>
  <w:style w:type="paragraph" w:customStyle="1" w:styleId="af1">
    <w:name w:val="Нормальный (прав. подпись)"/>
    <w:basedOn w:val="af"/>
    <w:next w:val="a"/>
    <w:uiPriority w:val="99"/>
    <w:rsid w:val="006C57CF"/>
    <w:pPr>
      <w:jc w:val="right"/>
    </w:pPr>
  </w:style>
  <w:style w:type="paragraph" w:customStyle="1" w:styleId="af2">
    <w:name w:val="Куда обратиться?"/>
    <w:basedOn w:val="a5"/>
    <w:next w:val="a"/>
    <w:uiPriority w:val="99"/>
    <w:rsid w:val="006C57CF"/>
  </w:style>
  <w:style w:type="paragraph" w:customStyle="1" w:styleId="af3">
    <w:name w:val="Моноширинный"/>
    <w:basedOn w:val="a"/>
    <w:next w:val="a"/>
    <w:uiPriority w:val="99"/>
    <w:rsid w:val="006C57C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4">
    <w:name w:val="Напишите нам"/>
    <w:basedOn w:val="a"/>
    <w:next w:val="a"/>
    <w:uiPriority w:val="99"/>
    <w:rsid w:val="006C57CF"/>
    <w:pPr>
      <w:widowControl w:val="0"/>
      <w:autoSpaceDE w:val="0"/>
      <w:autoSpaceDN w:val="0"/>
      <w:adjustRightInd w:val="0"/>
      <w:spacing w:before="90" w:after="90" w:line="240" w:lineRule="auto"/>
      <w:ind w:left="180" w:right="180"/>
      <w:jc w:val="both"/>
    </w:pPr>
    <w:rPr>
      <w:rFonts w:ascii="Arial" w:eastAsia="Times New Roman" w:hAnsi="Arial" w:cs="Arial"/>
      <w:sz w:val="20"/>
      <w:szCs w:val="20"/>
      <w:lang w:eastAsia="ru-RU"/>
    </w:rPr>
  </w:style>
  <w:style w:type="character" w:customStyle="1" w:styleId="af5">
    <w:name w:val="Утратил силу"/>
    <w:basedOn w:val="a3"/>
    <w:uiPriority w:val="99"/>
    <w:rsid w:val="006C57CF"/>
    <w:rPr>
      <w:rFonts w:cs="Times New Roman"/>
      <w:color w:val="808000"/>
    </w:rPr>
  </w:style>
  <w:style w:type="character" w:customStyle="1" w:styleId="af6">
    <w:name w:val="Не вступил в силу"/>
    <w:basedOn w:val="af5"/>
    <w:uiPriority w:val="99"/>
    <w:rsid w:val="006C57CF"/>
    <w:rPr>
      <w:rFonts w:cs="Times New Roman"/>
      <w:color w:val="008080"/>
    </w:rPr>
  </w:style>
  <w:style w:type="paragraph" w:customStyle="1" w:styleId="af7">
    <w:name w:val="Необходимые документы"/>
    <w:basedOn w:val="a5"/>
    <w:next w:val="a"/>
    <w:uiPriority w:val="99"/>
    <w:rsid w:val="006C57CF"/>
    <w:pPr>
      <w:ind w:firstLine="118"/>
    </w:pPr>
  </w:style>
  <w:style w:type="paragraph" w:customStyle="1" w:styleId="OEM">
    <w:name w:val="Нормальный (OEM)"/>
    <w:basedOn w:val="af3"/>
    <w:next w:val="a"/>
    <w:uiPriority w:val="99"/>
    <w:rsid w:val="006C57CF"/>
  </w:style>
  <w:style w:type="paragraph" w:customStyle="1" w:styleId="af8">
    <w:name w:val="Нормальный (аннотация)"/>
    <w:basedOn w:val="a"/>
    <w:next w:val="a"/>
    <w:uiPriority w:val="99"/>
    <w:rsid w:val="006C57CF"/>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af9">
    <w:name w:val="Оглавление"/>
    <w:basedOn w:val="af3"/>
    <w:next w:val="a"/>
    <w:uiPriority w:val="99"/>
    <w:rsid w:val="006C57CF"/>
    <w:rPr>
      <w:vanish/>
    </w:rPr>
  </w:style>
  <w:style w:type="paragraph" w:customStyle="1" w:styleId="afa">
    <w:name w:val="Подчёркнутый текст"/>
    <w:basedOn w:val="a"/>
    <w:next w:val="a"/>
    <w:uiPriority w:val="99"/>
    <w:rsid w:val="006C57CF"/>
    <w:pPr>
      <w:widowControl w:val="0"/>
      <w:pBdr>
        <w:bottom w:val="single" w:sz="4" w:space="0" w:color="auto"/>
      </w:pBdr>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afb">
    <w:name w:val="Прижатый влево"/>
    <w:basedOn w:val="a"/>
    <w:next w:val="a"/>
    <w:uiPriority w:val="99"/>
    <w:rsid w:val="006C57C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c">
    <w:name w:val="Пример"/>
    <w:basedOn w:val="a5"/>
    <w:next w:val="a"/>
    <w:uiPriority w:val="99"/>
    <w:rsid w:val="006C57CF"/>
  </w:style>
  <w:style w:type="paragraph" w:customStyle="1" w:styleId="afd">
    <w:name w:val="Примечание"/>
    <w:basedOn w:val="a5"/>
    <w:next w:val="a"/>
    <w:uiPriority w:val="99"/>
    <w:rsid w:val="006C57CF"/>
  </w:style>
  <w:style w:type="character" w:customStyle="1" w:styleId="afe">
    <w:name w:val="Продолжение ссылки"/>
    <w:basedOn w:val="a4"/>
    <w:uiPriority w:val="99"/>
    <w:rsid w:val="006C57CF"/>
    <w:rPr>
      <w:rFonts w:cs="Times New Roman"/>
      <w:color w:val="008000"/>
    </w:rPr>
  </w:style>
  <w:style w:type="paragraph" w:customStyle="1" w:styleId="aff">
    <w:name w:val="Словарная статья"/>
    <w:basedOn w:val="a"/>
    <w:next w:val="a"/>
    <w:uiPriority w:val="99"/>
    <w:rsid w:val="006C57CF"/>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aff0">
    <w:name w:val="Сноска"/>
    <w:basedOn w:val="a"/>
    <w:next w:val="a"/>
    <w:uiPriority w:val="99"/>
    <w:rsid w:val="006C57CF"/>
    <w:pPr>
      <w:widowControl w:val="0"/>
      <w:autoSpaceDE w:val="0"/>
      <w:autoSpaceDN w:val="0"/>
      <w:adjustRightInd w:val="0"/>
      <w:spacing w:after="0" w:line="240" w:lineRule="auto"/>
      <w:ind w:firstLine="720"/>
      <w:jc w:val="both"/>
    </w:pPr>
    <w:rPr>
      <w:rFonts w:ascii="Arial" w:eastAsia="Times New Roman" w:hAnsi="Arial" w:cs="Arial"/>
      <w:sz w:val="16"/>
      <w:szCs w:val="16"/>
      <w:lang w:eastAsia="ru-RU"/>
    </w:rPr>
  </w:style>
  <w:style w:type="paragraph" w:customStyle="1" w:styleId="aff1">
    <w:name w:val="Текст в таблице"/>
    <w:basedOn w:val="af"/>
    <w:next w:val="a"/>
    <w:uiPriority w:val="99"/>
    <w:rsid w:val="006C57CF"/>
    <w:pPr>
      <w:ind w:firstLine="720"/>
    </w:pPr>
  </w:style>
  <w:style w:type="paragraph" w:customStyle="1" w:styleId="aff2">
    <w:name w:val="Текст ЭР (см. также)"/>
    <w:basedOn w:val="a"/>
    <w:next w:val="a"/>
    <w:uiPriority w:val="99"/>
    <w:rsid w:val="006C57CF"/>
    <w:pPr>
      <w:widowControl w:val="0"/>
      <w:autoSpaceDE w:val="0"/>
      <w:autoSpaceDN w:val="0"/>
      <w:adjustRightInd w:val="0"/>
      <w:spacing w:before="200" w:after="0" w:line="240" w:lineRule="auto"/>
    </w:pPr>
    <w:rPr>
      <w:rFonts w:ascii="Arial" w:eastAsia="Times New Roman" w:hAnsi="Arial" w:cs="Arial"/>
      <w:lang w:eastAsia="ru-RU"/>
    </w:rPr>
  </w:style>
  <w:style w:type="paragraph" w:customStyle="1" w:styleId="aff3">
    <w:name w:val="Технический комментарий"/>
    <w:basedOn w:val="a"/>
    <w:next w:val="a"/>
    <w:uiPriority w:val="99"/>
    <w:rsid w:val="006C57C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4">
    <w:name w:val="Формула"/>
    <w:basedOn w:val="a"/>
    <w:next w:val="a"/>
    <w:uiPriority w:val="99"/>
    <w:rsid w:val="006C57CF"/>
    <w:pPr>
      <w:widowControl w:val="0"/>
      <w:autoSpaceDE w:val="0"/>
      <w:autoSpaceDN w:val="0"/>
      <w:adjustRightInd w:val="0"/>
      <w:spacing w:before="240" w:after="240" w:line="240" w:lineRule="auto"/>
      <w:ind w:left="420" w:right="420" w:firstLine="300"/>
      <w:jc w:val="both"/>
    </w:pPr>
    <w:rPr>
      <w:rFonts w:ascii="Arial" w:eastAsia="Times New Roman" w:hAnsi="Arial" w:cs="Arial"/>
      <w:sz w:val="20"/>
      <w:szCs w:val="20"/>
      <w:lang w:eastAsia="ru-RU"/>
    </w:rPr>
  </w:style>
  <w:style w:type="paragraph" w:customStyle="1" w:styleId="aff5">
    <w:name w:val="Центрированный (таблица)"/>
    <w:basedOn w:val="af"/>
    <w:next w:val="a"/>
    <w:uiPriority w:val="99"/>
    <w:rsid w:val="006C57CF"/>
    <w:pPr>
      <w:jc w:val="center"/>
    </w:pPr>
  </w:style>
  <w:style w:type="paragraph" w:customStyle="1" w:styleId="-">
    <w:name w:val="ЭР-содержание (правое окно)"/>
    <w:basedOn w:val="a"/>
    <w:next w:val="a"/>
    <w:uiPriority w:val="99"/>
    <w:rsid w:val="006C57CF"/>
    <w:pPr>
      <w:widowControl w:val="0"/>
      <w:autoSpaceDE w:val="0"/>
      <w:autoSpaceDN w:val="0"/>
      <w:adjustRightInd w:val="0"/>
      <w:spacing w:before="300" w:after="0" w:line="240" w:lineRule="auto"/>
    </w:pPr>
    <w:rPr>
      <w:rFonts w:ascii="Arial" w:eastAsia="Times New Roman" w:hAnsi="Arial" w:cs="Arial"/>
      <w:sz w:val="26"/>
      <w:szCs w:val="26"/>
      <w:lang w:eastAsia="ru-RU"/>
    </w:rPr>
  </w:style>
  <w:style w:type="character" w:customStyle="1" w:styleId="aff6">
    <w:name w:val="Цветовое выделение для Нормальный"/>
    <w:uiPriority w:val="99"/>
    <w:rsid w:val="006C57CF"/>
    <w:rPr>
      <w:sz w:val="20"/>
    </w:rPr>
  </w:style>
  <w:style w:type="character" w:styleId="aff7">
    <w:name w:val="Emphasis"/>
    <w:basedOn w:val="a0"/>
    <w:uiPriority w:val="20"/>
    <w:qFormat/>
    <w:rsid w:val="006C3E6F"/>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EA4F3-B4BB-4E29-9406-12A634615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85</Pages>
  <Words>32212</Words>
  <Characters>183615</Characters>
  <Application>Microsoft Office Word</Application>
  <DocSecurity>0</DocSecurity>
  <Lines>1530</Lines>
  <Paragraphs>430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215397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Admin</cp:lastModifiedBy>
  <cp:revision>13</cp:revision>
  <dcterms:created xsi:type="dcterms:W3CDTF">2023-08-31T20:47:00Z</dcterms:created>
  <dcterms:modified xsi:type="dcterms:W3CDTF">2023-10-23T03:15:00Z</dcterms:modified>
</cp:coreProperties>
</file>